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6A" w:rsidRPr="0014796A" w:rsidRDefault="00E04CDA" w:rsidP="0014796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Уроки 13, 1</w:t>
      </w:r>
      <w:r w:rsidR="0014796A" w:rsidRPr="0014796A">
        <w:rPr>
          <w:rFonts w:ascii="Times New Roman" w:hAnsi="Times New Roman" w:cs="Times New Roman"/>
          <w:b/>
        </w:rPr>
        <w:t>4. Человек в социальном измерении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Цели и задачи: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исследовать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сущность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социальном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измерении;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освоенный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понятийный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аппарат;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анализировать,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сопоставлять;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изучать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систематизировать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источников;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общества;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находить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социальную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информацию.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Планируемые результаты: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характеризовать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биологические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сравнивать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объекты,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выясняя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различия;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принципами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учебником,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встречаются схемы,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дискуссию,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эвристическую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беседу,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докуме</w:t>
      </w:r>
      <w:bookmarkStart w:id="0" w:name="_GoBack"/>
      <w:bookmarkEnd w:id="0"/>
      <w:r w:rsidRPr="0014796A">
        <w:rPr>
          <w:rFonts w:ascii="Times New Roman" w:hAnsi="Times New Roman" w:cs="Times New Roman"/>
        </w:rPr>
        <w:t>нтами,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проблемы,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группе.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Формируемые УУД: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  <w:i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побудительную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мотивов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ценностей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мотивационной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структуре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нравственные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правовые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понятия,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нормы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правила,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решающих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регуляторов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общественной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796A">
        <w:rPr>
          <w:rFonts w:ascii="Times New Roman" w:hAnsi="Times New Roman" w:cs="Times New Roman"/>
          <w:i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  <w:i/>
        </w:rPr>
        <w:t>коммуникативные: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обнаруживать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формулировать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проблему,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выдвигать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версии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решения,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осознавать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конечный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результат,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выбирать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искать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самостоятельно;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выслушивать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мнение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команды;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  <w:i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собственные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прогнозировать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усвоения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материала;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субъекту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деятельности;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  <w:i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расширенный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информации;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анализировать,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сравнивать,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обобщать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факты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явления;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понятий;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  <w:i/>
        </w:rPr>
        <w:t>личностные: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796A">
        <w:rPr>
          <w:rFonts w:ascii="Times New Roman" w:hAnsi="Times New Roman" w:cs="Times New Roman"/>
        </w:rPr>
        <w:t>мотивированности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направленности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созидательное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общественной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заинтересованность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личном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успехе,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общества;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поступков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природы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решения;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активные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деятельности.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учебник,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пакет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рабочим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мультимедийная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презентация,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проектор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демонстрации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слайдов.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Тип уроков: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уроки-практикумы.</w:t>
      </w:r>
    </w:p>
    <w:p w:rsidR="0014796A" w:rsidRPr="0014796A" w:rsidRDefault="0014796A" w:rsidP="0014796A">
      <w:pPr>
        <w:pStyle w:val="a3"/>
        <w:jc w:val="center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Ход уроков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I. Организационный момент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II. Мотивационно-целевой этап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вопросы.</w:t>
      </w:r>
    </w:p>
    <w:p w:rsidR="0014796A" w:rsidRPr="0014796A" w:rsidRDefault="0014796A" w:rsidP="0014796A">
      <w:pPr>
        <w:pStyle w:val="a3"/>
        <w:jc w:val="center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Когда все учиться перестанут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Пришел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расстроенный,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диван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загрустил.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противные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Полдня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учат,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взрослые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поиграть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спокойно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дают.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вообще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придумал,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родители сами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наверное,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заставляли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школа,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думал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представлять,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весело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жилось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уроков.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тогда!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веселись,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отдыхай,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никакой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учебы.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вокруг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потемнело,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закружилась,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полминуты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прошло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светло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стало.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Посмотрел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вокруг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ахнул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удивления.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математике,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ранец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тетрадками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ручки,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книги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куда-то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исчезло,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комнате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остались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игрушки.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Взглянул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радости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запрыгал.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утра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стояла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деревья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росли.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Неужели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мечта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сбылась?!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подумал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соседней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комнате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послышались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крики.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Выглянул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двери,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папа,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бабушка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побросали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собираются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Папа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набрал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карманы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Лениных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машинок,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рогатку,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бабушкой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взяли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мячик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детское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ведерко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лопаткой,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минуту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убежали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двор.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Ура!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по-настоящему,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закричал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жизнь-то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настанет!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Выбежал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вслед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родителями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двор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поверил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глазам.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Двор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узнать.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толпа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взрослых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играет,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катается,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носится.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догонялки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играют,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деревьям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гаражам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лазают.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Бабушки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скакалки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прыгают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качелях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катаются,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папы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песочницу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залезли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машинки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катают.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подумал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здорово,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неужели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утра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вечера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дворе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делать?!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Побежал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приятелями-одноклассниками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песочницу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там!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Папы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толкаются,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песком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кидаются,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машинок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говорят,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мало.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догонялки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поиграть,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оказывается,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малышей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принимают.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заняться?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деревья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залезешь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кругом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заняли.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мяч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поиграешь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мячи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бабушки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забрали.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двор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взрослые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заняли,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стало,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сплошная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толкотня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получается.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вечера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домой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собирался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двора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уходить.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Наконец,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проголодавшись,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отыскал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дворе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бабушку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попросил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накормить.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Бабушка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обрадовалась,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пирожка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слепила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травы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мокрого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песка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говорит: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На,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796A">
        <w:rPr>
          <w:rFonts w:ascii="Times New Roman" w:hAnsi="Times New Roman" w:cs="Times New Roman"/>
        </w:rPr>
        <w:t>Ленечка</w:t>
      </w:r>
      <w:proofErr w:type="spellEnd"/>
      <w:r w:rsidRPr="001479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покушай.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4796A">
        <w:rPr>
          <w:rFonts w:ascii="Times New Roman" w:hAnsi="Times New Roman" w:cs="Times New Roman"/>
        </w:rPr>
        <w:t>Ну,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вообще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бабушка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заигралась,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подумал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Леня.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Неужели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забыла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кормить?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Побежал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просить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деньги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булочку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мороженое.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денег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оказалось,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карманы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жвачками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доверху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набиты.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Достала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жвачки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пожевать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предложила.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подумал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думают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взрослые,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неужели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жвачками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наесться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Пошел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голодный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домой.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Открыл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холодильник,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налил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молока,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отрезал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хлеба,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успел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поесть,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квартиру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наперегонки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взрослые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ворвались.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комнатам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носятся,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какую-то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старую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вспомнили,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принимают,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наиграются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беситься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перестанут,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скоро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квартиру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вдребезги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разнесут,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кто-нибудь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голодном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ребенке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подумал,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грустит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сидя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кухне.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поздно,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захотел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кровать.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тут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заснешь!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Соседи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вверху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топочут,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стеной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шумят.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папой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войну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поиграть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автоматом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кроватью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спрячется,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папа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комнату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стрельбой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ворвется.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Леня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мечтает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прежде.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Незаметно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заснул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кровати,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открыл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поднялся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увидел,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диване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математике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ранец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тетрадками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валяются,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прежнем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месте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стоит.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сон,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обрадовался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Леня.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Да,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все-таки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хорошо,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придумали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должны,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умными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папами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мамами.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одетым,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накормленным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будешь,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глупыми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проживешь.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4796A">
        <w:rPr>
          <w:rFonts w:ascii="Times New Roman" w:hAnsi="Times New Roman" w:cs="Times New Roman"/>
          <w:b/>
          <w:i/>
        </w:rPr>
        <w:t>Вопросы к классу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притчи?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уроков?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необычные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вырабатывать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навыки,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пригодятся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дальнейшей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сформулируете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работы.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уроков: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социальном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измерении».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4796A">
        <w:rPr>
          <w:rFonts w:ascii="Times New Roman" w:hAnsi="Times New Roman" w:cs="Times New Roman"/>
          <w:b/>
          <w:i/>
        </w:rPr>
        <w:t>План уроков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Учимся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узнавать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познает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мир.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Учимся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размышлять.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4796A">
        <w:rPr>
          <w:rFonts w:ascii="Times New Roman" w:hAnsi="Times New Roman" w:cs="Times New Roman"/>
          <w:b/>
          <w:i/>
        </w:rPr>
        <w:t>Проблемный вопрос уроков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обществе?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III. Введение в новый материал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покоряет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космос,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опускается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глубины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океана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разгадывает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тайны,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ищет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находит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загадки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прошлого,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Хотите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убедиться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этом?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Совершим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виртуальную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экскурсию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загадочный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человека.</w:t>
      </w:r>
    </w:p>
    <w:p w:rsidR="0014796A" w:rsidRPr="0014796A" w:rsidRDefault="0014796A" w:rsidP="0014796A">
      <w:pPr>
        <w:pStyle w:val="a3"/>
        <w:jc w:val="center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Рабочий материал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1. Способность краснеть от стыда.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считают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величайших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пробелов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эволюции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внятного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объяснения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попав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неловкое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будучи уличенными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лжи,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начинают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краснеть.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посылают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очевидный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сигнал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окружающим: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вами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лгун,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подлец,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обманщик.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зачем?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смутное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свойство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заставляет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меньше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покрасневший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лжец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демонстрирует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готовность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принести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извинения.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снижает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агрессивности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заставляет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скорее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прощать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провинившегося.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краснеть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помогала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заре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эволюции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уменьшить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агрессию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обществе.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помогает?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2. Смех.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пор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непонятно,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заставляет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веселиться.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юмора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совершенно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разное.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ученых: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смех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нужен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балансировки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психических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процессов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гасить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возбуждение,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напряжение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скорбь).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смех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рождает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настоящую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«биохимическую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бурю»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вырабатывает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естественные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антидепрессанты...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Недаром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англичан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пословица: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«Научи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смеяться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спаси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душу».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3. Желание создавать произведения искусства.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Прекрасное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радует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глаз,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правило,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лишено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какого-либо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практического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назначения.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ученых: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создавая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предметы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искусства,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тренирует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мозг,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совершенствуется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чисто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прикладных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задач.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Толстой,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писал: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«...словом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передает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искусством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передают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чувства».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4. Суеверие.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Рационального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смысла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суевериях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Парадокс?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ученых: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живучесть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примет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основана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запоминании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удач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забвении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неприятностей.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становимся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суеверными,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какие-то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трудности.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мрачных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хуже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контролируем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совершаем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оплошности.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списываем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обходит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установку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хорошо.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5. Альтруизм.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месяцев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младенцы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начинают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проявлять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альтруистического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поведения,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говорит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врожденной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дружелюбности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заставляет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помогать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посторонним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lastRenderedPageBreak/>
        <w:t>выгоды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ученых: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сложный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процесс,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предков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партнера,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добрым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преданным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родителем.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Проявления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самоотверженности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указывают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гены,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связанные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альтруизмом,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могли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сохраняться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эволюционного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отбора.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6. Поцелуй.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возникла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традиция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целоваться,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точно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ученых: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поцелуй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своеобразный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вакцинации,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придуманный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природой.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слюна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бактерии.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80%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индивидуальны.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поцелуе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бактерии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передаются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человеку.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рту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оживление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микроорганизмов,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импульс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иммунной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запуская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антител.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7. Длительный подростковый период.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ближайших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родственников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больших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обезьян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долгого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перехода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детства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взрослой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Половое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созревание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наступает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шимпанзе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заканчивается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детство.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называемый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пубертатный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длится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Почему?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ученых: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подростковый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позднее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историческое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человечества.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общества: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выше,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шире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полоса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половым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созреванием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наступлением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окончательной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зрелости.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  <w:b/>
          <w:i/>
        </w:rPr>
        <w:t>Слайд 8. Сны.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далеких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предков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существовало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убеждение: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душа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покидает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тело,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побродить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свету,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снится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душа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видит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путешествиях.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Позже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Зигмунд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Фрейд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утверждал,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отражением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бессознательного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желания.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большинство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исследователей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отвергают.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сны?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Предположение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ученых: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сновидения,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вероятно,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способствуют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переходу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полученной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краткосрочной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долгосрочную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память.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наступлении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поддержании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нейрофизиологические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процессы,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происходящие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стволовой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мозга.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наступает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фаза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быстрого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стволовая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мозга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рассылает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электрические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импульсы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хаотичном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порядке.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Передний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мозг,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отвечает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аналитическую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пытается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сигналах.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фантастическая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картинка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сновидений.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IV. Работа по теме уроков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отрабатывать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навыки,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приобретая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дополнительные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1. Учимся узнавать и оценивать себя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Наверное,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знакомы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роман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английского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писателя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Даниэля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Дефо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«Робинзон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Крузо»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фильмы,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снятые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книге.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главного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героя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умения?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Немецкий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деятель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Гумбольдт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утверждал: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интересного,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собственной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испытываем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интерес,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задавая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вопросы: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я?»,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я?»,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способен?»,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изменить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делать?»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выполним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заданий.</w:t>
      </w:r>
    </w:p>
    <w:p w:rsidR="0014796A" w:rsidRPr="0014796A" w:rsidRDefault="0014796A" w:rsidP="0014796A">
      <w:pPr>
        <w:pStyle w:val="a3"/>
        <w:jc w:val="center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Рабочий материал</w:t>
      </w:r>
    </w:p>
    <w:p w:rsidR="0014796A" w:rsidRPr="0014796A" w:rsidRDefault="0014796A" w:rsidP="0014796A">
      <w:pPr>
        <w:pStyle w:val="a3"/>
        <w:jc w:val="center"/>
        <w:rPr>
          <w:rFonts w:ascii="Times New Roman" w:hAnsi="Times New Roman" w:cs="Times New Roman"/>
          <w:b/>
        </w:rPr>
      </w:pPr>
      <w:r w:rsidRPr="0014796A">
        <w:rPr>
          <w:rFonts w:ascii="Times New Roman" w:hAnsi="Times New Roman" w:cs="Times New Roman"/>
          <w:b/>
        </w:rPr>
        <w:t>Тест «Моя самооценка»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прочтите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слова,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характеризующие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характера: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аккуратность,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трусость,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зависть,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настойчивость,</w:t>
      </w:r>
      <w:r>
        <w:rPr>
          <w:rFonts w:ascii="Times New Roman" w:hAnsi="Times New Roman" w:cs="Times New Roman"/>
        </w:rPr>
        <w:t xml:space="preserve"> пунктуаль</w:t>
      </w:r>
      <w:r w:rsidRPr="0014796A">
        <w:rPr>
          <w:rFonts w:ascii="Times New Roman" w:hAnsi="Times New Roman" w:cs="Times New Roman"/>
        </w:rPr>
        <w:t>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неряшливость,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равнодушие,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отзывчивость,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грубость,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ответственность,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заботливость,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искренность,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обидчивость,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смелость,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беспечность,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вспыльчивость,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самообладание,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необязательность,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целеустремленность,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застенчивость,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юмора,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преданность,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медлительность,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развязность,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сострадательность,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холодность.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Заполните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таблицу,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поместив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столбик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вышеперечисленных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слов,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характеризуют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идеального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перечне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качеств,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идеальный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обладать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должен.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14796A" w:rsidTr="0014796A">
        <w:tc>
          <w:tcPr>
            <w:tcW w:w="2500" w:type="pct"/>
          </w:tcPr>
          <w:p w:rsidR="0014796A" w:rsidRPr="0014796A" w:rsidRDefault="0014796A" w:rsidP="001479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4796A">
              <w:rPr>
                <w:rFonts w:ascii="Times New Roman" w:hAnsi="Times New Roman" w:cs="Times New Roman"/>
                <w:b/>
              </w:rPr>
              <w:t>Черты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796A">
              <w:rPr>
                <w:rFonts w:ascii="Times New Roman" w:hAnsi="Times New Roman" w:cs="Times New Roman"/>
                <w:b/>
              </w:rPr>
              <w:t>идеального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796A"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2500" w:type="pct"/>
          </w:tcPr>
          <w:p w:rsidR="0014796A" w:rsidRPr="0014796A" w:rsidRDefault="0014796A" w:rsidP="001479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4796A">
              <w:rPr>
                <w:rFonts w:ascii="Times New Roman" w:hAnsi="Times New Roman" w:cs="Times New Roman"/>
                <w:b/>
              </w:rPr>
              <w:t>Черты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796A">
              <w:rPr>
                <w:rFonts w:ascii="Times New Roman" w:hAnsi="Times New Roman" w:cs="Times New Roman"/>
                <w:b/>
              </w:rPr>
              <w:t>неидеального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796A">
              <w:rPr>
                <w:rFonts w:ascii="Times New Roman" w:hAnsi="Times New Roman" w:cs="Times New Roman"/>
                <w:b/>
              </w:rPr>
              <w:t>человека</w:t>
            </w:r>
          </w:p>
        </w:tc>
      </w:tr>
      <w:tr w:rsidR="0014796A" w:rsidTr="0014796A">
        <w:tc>
          <w:tcPr>
            <w:tcW w:w="2500" w:type="pct"/>
          </w:tcPr>
          <w:p w:rsidR="0014796A" w:rsidRDefault="0014796A" w:rsidP="0014796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14796A" w:rsidRDefault="0014796A" w:rsidP="0014796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столбца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выберите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подчеркните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характера,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обладаете.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число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положительных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наделили,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поделите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число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слов,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помешенных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столбце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1.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Ключ к тесту.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близок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скорее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переоценивает.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близок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повышенной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самокритичности.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результате,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близком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0,5,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нормальная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самооценка.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Аналогично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сравните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отрицательные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качествами,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помешенными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столбец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2.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Результат,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близкий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завышенная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самооценка.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Результат,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близкий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заниженная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самооценка.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Результат,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близкий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0,5,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нормальная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самооценка.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Тестирование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показало,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завышенной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самооценкой,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заниженной.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Напомню,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заниженной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самооценкой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склонны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сомневаться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принимать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замечания,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переживать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тревожиться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малозначительным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поводам.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уверены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принятие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решения.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Сравнивая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другими,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видят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недостатков,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достоинств.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завышенной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самооценкой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уверены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непогрешимости,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взаимодействовать,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готовы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слышать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других.</w:t>
      </w:r>
    </w:p>
    <w:p w:rsidR="00E04CD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«Познавая себя, ты познаешь мир».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Древние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мудрецы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говорили,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изучая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изучаем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мир.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достоинства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недостатки,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благо: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обойти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препятствие,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избежать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конфликта,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сэкономить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нервы,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продуктивно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отдыхать,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расслабляться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Напишите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листке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бумаги.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Сохраните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записи.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месяца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возвращайтесь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списку.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Добавляйте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сведения.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Обратите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интересный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факт: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меняются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зависимости</w:t>
      </w:r>
      <w:r w:rsidR="00E04CDA" w:rsidRPr="00E04CDA"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настроения,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глубже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приобретением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жизненного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опыта,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забываются,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фиксировать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корректировать.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«Кто я?».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нарисовать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рисунок,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представлена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ассоциация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гаммой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цветов,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каким-то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явлением.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ассоциировали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изображением?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Объясните.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«Волшебная рука».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листе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бумаги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сверху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пишет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обводит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руку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карандашом.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пальце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предлагается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какое-либо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качество,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раскрасить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пальцы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цвета.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пускают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4796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кругу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качества,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присущи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хозяину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ладошки.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узнали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немного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восстановим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силы.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«Сохраняем силы».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выдох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спокойно,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торопясь,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сожмите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пальцы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загнутым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внутрь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пальцем.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Затем,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ослабляя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сжатие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сделайте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вдох.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Повторите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закрытыми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глазами,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встаньте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сделайте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выдох,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слегка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потрясите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руками,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сбросьте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напряжение.</w:t>
      </w:r>
    </w:p>
    <w:p w:rsidR="00E04CD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почувствовали?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подводит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итоги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акцент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обсуждении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правды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воспринимаем,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видят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люди.</w:t>
      </w:r>
    </w:p>
    <w:p w:rsidR="0014796A" w:rsidRPr="00E04CD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E04CDA">
        <w:rPr>
          <w:rFonts w:ascii="Times New Roman" w:hAnsi="Times New Roman" w:cs="Times New Roman"/>
          <w:b/>
        </w:rPr>
        <w:t>2. Человек познает мир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развитии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научился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властвовать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электричеством,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машинами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компьютером,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важнее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самим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собой.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уверенно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движется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вперед,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оптимально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применяет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использует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полностью,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подготовлен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Необходимейшим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совершенства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наблюдения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собой.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Главным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пути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регулярная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постановка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центральных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вопросов.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вопрос: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момент?»,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занимаюсь,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чувствую,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думаю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вопрос: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«Чего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желаю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себя?»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Выполним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заданий,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помогут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окружающим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миром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гармонии.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«Взгляд на день».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упражнение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вечером,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дня.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Закройте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глаза,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сядьте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ровно,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вздохните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глубоко.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Подведите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итог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дня.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Начните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последней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минуты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начали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упражнение.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мысленного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назад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пронаблюдайте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событиями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утром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проснулись.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эмоций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самоосуждения.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Вспомните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говорили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думали.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позволяйте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сбиться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изменить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(«вот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сделал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иначе...»).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воспоминаний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рассматриваете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любите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уважаете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такой,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есть.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«Критик».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критикуют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«хозяина».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хорошо,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относиться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поступкам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действиям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критически,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излишняя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критика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неуверенности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Вспомните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появляется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внутренний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критик.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говорит?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начинает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разговор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должен...»,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«Когда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наконец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будешь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учиться...».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голосом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говорит?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появляется?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вас,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появляется?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критику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название,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охарактеризовать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обвинитель,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адвокат,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разрушитель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д.).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14796A">
        <w:rPr>
          <w:rFonts w:ascii="Times New Roman" w:hAnsi="Times New Roman" w:cs="Times New Roman"/>
        </w:rPr>
        <w:t>Подумайте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критика?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могли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совершить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предупреждающего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влияния?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Опишите,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положительное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отрицательное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влияние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оказывает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критикующая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личности.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сможете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применить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положительные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замечания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держаться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стороне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вредных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негативных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аспектов.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«Если бы...».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чувствуете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делаете,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находитесь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удрученном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состоянии,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хорошем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расположении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духа,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радостных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энергии.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радостные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Найдите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особенный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счастливый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случай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прошлого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переживите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вновь.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Спросите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сделало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счастливыми?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вспоминать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ощущения,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устали,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расстроены,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огорчены.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переполнены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энергией.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Искусство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наблюдения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наилучший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научиться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управлять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собственными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мыслями,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чувствами,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эмоциями.</w:t>
      </w:r>
    </w:p>
    <w:p w:rsidR="0014796A" w:rsidRPr="00E04CD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E04CDA">
        <w:rPr>
          <w:rFonts w:ascii="Times New Roman" w:hAnsi="Times New Roman" w:cs="Times New Roman"/>
          <w:b/>
        </w:rPr>
        <w:t>3. Учись размышлять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Прослушайте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вопросы.</w:t>
      </w:r>
    </w:p>
    <w:p w:rsidR="0014796A" w:rsidRPr="00E04CDA" w:rsidRDefault="0014796A" w:rsidP="00E04CDA">
      <w:pPr>
        <w:pStyle w:val="a3"/>
        <w:jc w:val="center"/>
        <w:rPr>
          <w:rFonts w:ascii="Times New Roman" w:hAnsi="Times New Roman" w:cs="Times New Roman"/>
          <w:b/>
        </w:rPr>
      </w:pPr>
      <w:r w:rsidRPr="00E04CDA">
        <w:rPr>
          <w:rFonts w:ascii="Times New Roman" w:hAnsi="Times New Roman" w:cs="Times New Roman"/>
          <w:b/>
        </w:rPr>
        <w:lastRenderedPageBreak/>
        <w:t>Сема и его непослушные мысли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минуту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первоклассника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рождались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разные: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маленькие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большие,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надоедливые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незаметные,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хорошие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плохие,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красивые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безобразные.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доставляли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хлопот,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переставали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слушаться.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маленькими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нехорошими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мыслишками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легко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справлялся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выкидывал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мыслями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настоящая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беда.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выращенные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раскормленные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воображением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фантазией,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начинали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незаметно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управлять.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прилипчивых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навязчивых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попрошаек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требовала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чего-нибудь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особенного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хотела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вылезать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получив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своего.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мечтала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пожарной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машине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заставляла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приставать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родителям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просьбой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купить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игрушку.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огромная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упрямая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ненавидела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день,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влезая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уговаривала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доделывать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обманывать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взрослых.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противная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нехорошая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поджидала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балконе.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нравилось,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кидался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снежками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поливал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брызгалки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прохожих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сверху,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собирался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выходить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балкон,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влезала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заставляла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придумывать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проказы.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надоедливых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796A">
        <w:rPr>
          <w:rFonts w:ascii="Times New Roman" w:hAnsi="Times New Roman" w:cs="Times New Roman"/>
        </w:rPr>
        <w:t>непослушаек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наказывали,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ставили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угол,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помогало.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боялись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строгих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родительских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наказаний.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углом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испугать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ремнем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шлепнуть?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Обнаглели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вконец.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избавиться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насовсем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прогнать.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родителям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приехал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деревни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строго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наказан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стоял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углу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нехорошей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прилипчивой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приходила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утро,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садился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стол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завтракать.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полчаса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тарелкой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кашей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боролся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противной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мыслью.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все-таки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побеждала,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уговаривая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незаметно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выбросить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остатки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каши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унитаз.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Плача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углу,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рассказал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случившемся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непослушных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мыслях.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внуку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откормленными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здоровыми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мыслями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справляться.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Плохие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боятся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сильной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начал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объяснять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дедушка.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собрать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решительно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погрозить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надоедливой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прожорливой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гостье,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испугать.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здоровая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упитанная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увидев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собранной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решится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оставаться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сначала,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показывать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 w:rsidR="00E04CDA" w:rsidRPr="00E04CDA"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решительной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нежелательную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неожиданно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вытряхнуть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головы.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перестал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всхлипывать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посмотрев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заплаканными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глазами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спросил: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вытряхну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схватить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хватать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разок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резко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встряхнуть,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вывалилась.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Вывалившись,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конечно,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рассердится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начнет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упрямо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лезть.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тут-то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показать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воли,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пояснил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дедушка.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крепче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сильнее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быстрее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вредная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восвояси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уберется.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найти?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существует.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захочешь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победить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значит,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сильный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соберется.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чуточку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захочешь,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кулачок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маленький,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слабый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нестрашный.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все?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спросил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Сема.</w:t>
      </w:r>
      <w:r>
        <w:rPr>
          <w:rFonts w:ascii="Times New Roman" w:hAnsi="Times New Roman" w:cs="Times New Roman"/>
        </w:rPr>
        <w:t xml:space="preserve"> - </w:t>
      </w:r>
      <w:r w:rsidRPr="0014796A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надо?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Нет,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послушай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главное.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Особо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сильные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сдаются.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Увидев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твою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решительную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волю,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пускаются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хитрость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улетают.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улетают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неожиданно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прилететь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тогда,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ждешь,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по-быстрому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забраться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голову.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встряхивай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давай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вернувшейся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подкрепиться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твоим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воображением.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Изгнанные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плохие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худеют,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слабеют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какое-то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командовать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тобой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смогут.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Главное,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твоей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наготове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нежелательной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тобой,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мыслями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управлять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станешь.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дедушкиного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нехорошими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мыслями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бороться.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одолел,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пришлось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долгое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воевать.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Бороться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интереснее,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сдаваться.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уяснил.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борьбе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закаляется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учится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мощный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собираться.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потребуется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дел.</w:t>
      </w:r>
    </w:p>
    <w:p w:rsidR="0014796A" w:rsidRPr="00E04CDA" w:rsidRDefault="0014796A" w:rsidP="0014796A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E04CDA">
        <w:rPr>
          <w:rFonts w:ascii="Times New Roman" w:hAnsi="Times New Roman" w:cs="Times New Roman"/>
          <w:b/>
          <w:i/>
        </w:rPr>
        <w:t>Вопросы к классу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Семины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становились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неуправляемыми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непослушными?</w:t>
      </w:r>
      <w:r>
        <w:rPr>
          <w:rFonts w:ascii="Times New Roman" w:hAnsi="Times New Roman" w:cs="Times New Roman"/>
        </w:rPr>
        <w:t xml:space="preserve"> </w:t>
      </w:r>
      <w:r w:rsidRPr="00E04CDA">
        <w:rPr>
          <w:rFonts w:ascii="Times New Roman" w:hAnsi="Times New Roman" w:cs="Times New Roman"/>
          <w:i/>
        </w:rPr>
        <w:t>(Он их откормил.)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собрать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кулак?</w:t>
      </w:r>
      <w:r>
        <w:rPr>
          <w:rFonts w:ascii="Times New Roman" w:hAnsi="Times New Roman" w:cs="Times New Roman"/>
        </w:rPr>
        <w:t xml:space="preserve"> </w:t>
      </w:r>
      <w:r w:rsidRPr="00E04CDA">
        <w:rPr>
          <w:rFonts w:ascii="Times New Roman" w:hAnsi="Times New Roman" w:cs="Times New Roman"/>
          <w:i/>
        </w:rPr>
        <w:t>(Решительно и сильно захотеть победы над плохими мыслями.)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Плохую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выгонять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подождать,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успеет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вырасти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окрепнуть?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потребоваться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упорство?</w:t>
      </w:r>
      <w:r>
        <w:rPr>
          <w:rFonts w:ascii="Times New Roman" w:hAnsi="Times New Roman" w:cs="Times New Roman"/>
        </w:rPr>
        <w:t xml:space="preserve"> </w:t>
      </w:r>
      <w:r w:rsidRPr="00E04CDA">
        <w:rPr>
          <w:rFonts w:ascii="Times New Roman" w:hAnsi="Times New Roman" w:cs="Times New Roman"/>
          <w:i/>
        </w:rPr>
        <w:t>(Для учебы, работы, помощи и защиты.)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откормленные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прилипчивые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упрямо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лезли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голову?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Мышление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развивать.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Выполним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ряд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упражнений.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«Размышления над внешними предметами».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посмотрим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картину.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Всматривайтесь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размышляя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написана,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красками,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могло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побудить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художника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создать,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преследовал.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Размышляйте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-</w:t>
      </w:r>
      <w:r w:rsidRPr="0014796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мин,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отрывая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взгляда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картины.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Pr="0014796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поймаете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думаете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другом,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картине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давно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забыли.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средством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удержать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служит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lastRenderedPageBreak/>
        <w:t>взгляд.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Рассматривайте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картину,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зрительные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впечатления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займут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позволят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отвлечься.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Размышляйте,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дисциплинируется,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усилится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питание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мозга,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приобретет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яркость.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карандаш.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Размышляйте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способе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изготовления,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назначении,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удобстве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неудобстве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словом,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думайте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направлении,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центром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предмет.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предметы,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вызовут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представлений.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переходите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предметам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простым,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заставить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мозг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сильнее,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796A">
        <w:rPr>
          <w:rFonts w:ascii="Times New Roman" w:hAnsi="Times New Roman" w:cs="Times New Roman"/>
        </w:rPr>
        <w:t>напряженнее</w:t>
      </w:r>
      <w:proofErr w:type="spellEnd"/>
      <w:r w:rsidRPr="0014796A">
        <w:rPr>
          <w:rFonts w:ascii="Times New Roman" w:hAnsi="Times New Roman" w:cs="Times New Roman"/>
        </w:rPr>
        <w:t>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E04CDA">
        <w:rPr>
          <w:rFonts w:ascii="Times New Roman" w:hAnsi="Times New Roman" w:cs="Times New Roman"/>
          <w:b/>
          <w:i/>
        </w:rPr>
        <w:t>Упражнение «Пробежка для ума».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Вообразите,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держите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руках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ощупь,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выглядит,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пахнет.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Попытайтесь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создать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яркий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четкий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образ.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представьте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очищаете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кожуры,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дольки,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откусываете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кусочек.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рассмотрите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дольку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поближе.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Спросите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выглядеть,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тысячу,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миллион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раз.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выглядела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клетка?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выглядела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молекула?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Попробуйте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осознать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знаете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апельсинах.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Подумайте,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делает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апельсином,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вкус,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сортов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апельсинов,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изменялись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эволюции,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вкусный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апельсиновый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мармелад.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Думая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апельсине,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обращайте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пристальное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мыслей.</w:t>
      </w:r>
    </w:p>
    <w:p w:rsidR="0014796A" w:rsidRPr="00E04CD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E04CDA">
        <w:rPr>
          <w:rFonts w:ascii="Times New Roman" w:hAnsi="Times New Roman" w:cs="Times New Roman"/>
          <w:b/>
        </w:rPr>
        <w:t>V. Рефлексия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подходят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концу.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Понравились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занятия?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Расскажите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впечатлениях.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понравилась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всего?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Почему?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трудности?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открыли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нового?</w:t>
      </w:r>
    </w:p>
    <w:p w:rsidR="00E04CDA" w:rsidRDefault="0014796A" w:rsidP="001479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ощущаете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сейчас?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Какими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чувствами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наполнены?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E04CD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E04CDA">
        <w:rPr>
          <w:rFonts w:ascii="Times New Roman" w:hAnsi="Times New Roman" w:cs="Times New Roman"/>
          <w:b/>
        </w:rPr>
        <w:t>VI. Подведение итогов уроков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приобрели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навыки,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которые,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надеюсь,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помогут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Напомню,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договорились,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определите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занятий.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Предоставляю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слово.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учеников.)</w:t>
      </w:r>
    </w:p>
    <w:p w:rsidR="0014796A" w:rsidRPr="00E04CDA" w:rsidRDefault="0014796A" w:rsidP="0014796A">
      <w:pPr>
        <w:pStyle w:val="a3"/>
        <w:jc w:val="both"/>
        <w:rPr>
          <w:rFonts w:ascii="Times New Roman" w:hAnsi="Times New Roman" w:cs="Times New Roman"/>
          <w:b/>
        </w:rPr>
      </w:pPr>
      <w:r w:rsidRPr="00E04CDA">
        <w:rPr>
          <w:rFonts w:ascii="Times New Roman" w:hAnsi="Times New Roman" w:cs="Times New Roman"/>
          <w:b/>
        </w:rPr>
        <w:t>Домашнее задание</w:t>
      </w:r>
    </w:p>
    <w:p w:rsid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  <w:r w:rsidRPr="0014796A">
        <w:rPr>
          <w:rFonts w:ascii="Times New Roman" w:hAnsi="Times New Roman" w:cs="Times New Roman"/>
        </w:rPr>
        <w:t>Повторить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Pr="001479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14796A">
        <w:rPr>
          <w:rFonts w:ascii="Times New Roman" w:hAnsi="Times New Roman" w:cs="Times New Roman"/>
        </w:rPr>
        <w:t>учебника.</w:t>
      </w:r>
    </w:p>
    <w:p w:rsidR="0014796A" w:rsidRPr="0014796A" w:rsidRDefault="0014796A" w:rsidP="0014796A">
      <w:pPr>
        <w:pStyle w:val="a3"/>
        <w:jc w:val="both"/>
        <w:rPr>
          <w:rFonts w:ascii="Times New Roman" w:hAnsi="Times New Roman" w:cs="Times New Roman"/>
        </w:rPr>
      </w:pPr>
    </w:p>
    <w:sectPr w:rsidR="0014796A" w:rsidRPr="0014796A" w:rsidSect="00147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6A"/>
    <w:rsid w:val="0014796A"/>
    <w:rsid w:val="006E7D1B"/>
    <w:rsid w:val="00945B1F"/>
    <w:rsid w:val="00E0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5208"/>
  <w15:chartTrackingRefBased/>
  <w15:docId w15:val="{23CCAC62-5DA8-4215-91DD-123D2C88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96A"/>
    <w:pPr>
      <w:spacing w:after="0" w:line="240" w:lineRule="auto"/>
    </w:pPr>
  </w:style>
  <w:style w:type="table" w:styleId="a4">
    <w:name w:val="Table Grid"/>
    <w:basedOn w:val="a1"/>
    <w:uiPriority w:val="39"/>
    <w:rsid w:val="0014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2018-12-16T15:55:00Z</dcterms:created>
  <dcterms:modified xsi:type="dcterms:W3CDTF">2018-12-16T16:09:00Z</dcterms:modified>
</cp:coreProperties>
</file>