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216296" w:rsidP="00240E8E">
      <w:pPr>
        <w:pStyle w:val="a3"/>
        <w:jc w:val="center"/>
        <w:rPr>
          <w:b/>
        </w:rPr>
      </w:pPr>
      <w:r w:rsidRPr="00216296">
        <w:rPr>
          <w:b/>
        </w:rPr>
        <w:t>УРОКИ 22</w:t>
      </w:r>
      <w:r w:rsidR="00B41954">
        <w:rPr>
          <w:b/>
        </w:rPr>
        <w:t>-</w:t>
      </w:r>
      <w:r w:rsidRPr="00216296">
        <w:rPr>
          <w:b/>
        </w:rPr>
        <w:t xml:space="preserve">23. СМУТА В </w:t>
      </w:r>
      <w:r>
        <w:rPr>
          <w:b/>
        </w:rPr>
        <w:t>РОССИЙСКОМ ГОСУДАРСТВЕ (§ 14</w:t>
      </w:r>
      <w:r w:rsidR="00B41954">
        <w:rPr>
          <w:b/>
        </w:rPr>
        <w:t>-</w:t>
      </w:r>
      <w:r>
        <w:rPr>
          <w:b/>
        </w:rPr>
        <w:t>15</w:t>
      </w:r>
      <w:r w:rsidR="00E06D7A" w:rsidRPr="00E06D7A">
        <w:rPr>
          <w:b/>
        </w:rPr>
        <w:t>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216296" w:rsidRDefault="00216296" w:rsidP="00216296">
            <w:pPr>
              <w:pStyle w:val="a3"/>
            </w:pPr>
            <w:r>
              <w:t>1) Экономические трудности начала XVII в.</w:t>
            </w:r>
          </w:p>
          <w:p w:rsidR="00216296" w:rsidRDefault="00216296" w:rsidP="00216296">
            <w:pPr>
              <w:pStyle w:val="a3"/>
            </w:pPr>
            <w:r>
              <w:t>2) Народные выступления.</w:t>
            </w:r>
          </w:p>
          <w:p w:rsidR="00216296" w:rsidRDefault="00216296" w:rsidP="00216296">
            <w:pPr>
              <w:pStyle w:val="a3"/>
            </w:pPr>
            <w:r>
              <w:t>3) Самозванец.</w:t>
            </w:r>
          </w:p>
          <w:p w:rsidR="00216296" w:rsidRDefault="00216296" w:rsidP="00216296">
            <w:pPr>
              <w:pStyle w:val="a3"/>
            </w:pPr>
            <w:r>
              <w:t>4) Политика нового правителя.</w:t>
            </w:r>
          </w:p>
          <w:p w:rsidR="00216296" w:rsidRDefault="00216296" w:rsidP="00216296">
            <w:pPr>
              <w:pStyle w:val="a3"/>
            </w:pPr>
            <w:r>
              <w:t>5) Боярский заговор.</w:t>
            </w:r>
          </w:p>
          <w:p w:rsidR="00216296" w:rsidRDefault="00216296" w:rsidP="00216296">
            <w:pPr>
              <w:pStyle w:val="a3"/>
            </w:pPr>
            <w:r>
              <w:t>6) Царь Василий Шуйский.</w:t>
            </w:r>
          </w:p>
          <w:p w:rsidR="00216296" w:rsidRDefault="00216296" w:rsidP="00216296">
            <w:pPr>
              <w:pStyle w:val="a3"/>
            </w:pPr>
            <w:r>
              <w:t xml:space="preserve">7) Восстание Ивана </w:t>
            </w:r>
            <w:proofErr w:type="spellStart"/>
            <w:r>
              <w:t>Болотникова</w:t>
            </w:r>
            <w:proofErr w:type="spellEnd"/>
            <w:r>
              <w:t>.</w:t>
            </w:r>
          </w:p>
          <w:p w:rsidR="00216296" w:rsidRDefault="00216296" w:rsidP="00216296">
            <w:pPr>
              <w:pStyle w:val="a3"/>
            </w:pPr>
            <w:r>
              <w:t>8) Лжедмитрий II.</w:t>
            </w:r>
          </w:p>
          <w:p w:rsidR="00216296" w:rsidRDefault="00216296" w:rsidP="00216296">
            <w:pPr>
              <w:pStyle w:val="a3"/>
            </w:pPr>
            <w:r>
              <w:t>9) Тушинское правительство.</w:t>
            </w:r>
          </w:p>
          <w:p w:rsidR="00216296" w:rsidRDefault="00216296" w:rsidP="00216296">
            <w:pPr>
              <w:pStyle w:val="a3"/>
            </w:pPr>
            <w:r>
              <w:t>10) Перелом в настроении народа.</w:t>
            </w:r>
          </w:p>
          <w:p w:rsidR="00922B28" w:rsidRDefault="00216296" w:rsidP="00216296">
            <w:pPr>
              <w:pStyle w:val="a3"/>
            </w:pPr>
            <w:r>
              <w:t xml:space="preserve">11) Вторжение Речи </w:t>
            </w:r>
            <w:proofErr w:type="spellStart"/>
            <w:r>
              <w:t>Посполитой</w:t>
            </w:r>
            <w:proofErr w:type="spellEnd"/>
            <w:r>
              <w:t xml:space="preserve"> и Швеции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</w:t>
            </w:r>
            <w:r w:rsidR="0002552C">
              <w:rPr>
                <w:b/>
              </w:rPr>
              <w:t>ы</w:t>
            </w:r>
            <w:r w:rsidRPr="00C2620C">
              <w:rPr>
                <w:b/>
              </w:rPr>
              <w:t xml:space="preserve"> урок</w:t>
            </w:r>
            <w:r w:rsidR="0002552C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Default="00216296" w:rsidP="002F5141">
            <w:pPr>
              <w:pStyle w:val="a3"/>
            </w:pPr>
            <w:r w:rsidRPr="00216296">
              <w:t>Комбинированные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DF52A2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Pr="00ED4B99" w:rsidRDefault="00216296" w:rsidP="00DD2F78">
            <w:pPr>
              <w:pStyle w:val="a3"/>
            </w:pPr>
            <w:r w:rsidRPr="00216296">
              <w:t>Учебник, § 14</w:t>
            </w:r>
            <w:r w:rsidR="00B41954">
              <w:t>-</w:t>
            </w:r>
            <w:r w:rsidRPr="00216296">
              <w:t>15. Карта «Смутное время в России (1604</w:t>
            </w:r>
            <w:r w:rsidR="00B41954">
              <w:t>-</w:t>
            </w:r>
            <w:r w:rsidRPr="00216296">
              <w:t>1618)»</w:t>
            </w:r>
            <w:r w:rsidRPr="00216296">
              <w:cr/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216296" w:rsidP="00683B6E">
            <w:pPr>
              <w:pStyle w:val="a3"/>
            </w:pPr>
            <w:r w:rsidRPr="00216296">
              <w:t>Самозванство. Магнат. Смута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216296" w:rsidRDefault="00216296" w:rsidP="00216296">
            <w:pPr>
              <w:pStyle w:val="a3"/>
            </w:pPr>
            <w:r w:rsidRPr="00216296">
              <w:rPr>
                <w:b/>
              </w:rPr>
              <w:t>1605</w:t>
            </w:r>
            <w:r w:rsidR="00B41954">
              <w:rPr>
                <w:b/>
              </w:rPr>
              <w:t>-</w:t>
            </w:r>
            <w:r w:rsidRPr="00216296">
              <w:rPr>
                <w:b/>
              </w:rPr>
              <w:t>160</w:t>
            </w:r>
            <w:r w:rsidRPr="00216296">
              <w:rPr>
                <w:b/>
              </w:rPr>
              <w:t>6 гг.</w:t>
            </w:r>
            <w:r>
              <w:t xml:space="preserve"> </w:t>
            </w:r>
            <w:r w:rsidR="00B41954">
              <w:t>-</w:t>
            </w:r>
            <w:r>
              <w:t xml:space="preserve"> правление Лжедмитрия I.</w:t>
            </w:r>
          </w:p>
          <w:p w:rsidR="00216296" w:rsidRDefault="00216296" w:rsidP="00216296">
            <w:pPr>
              <w:pStyle w:val="a3"/>
            </w:pPr>
            <w:r w:rsidRPr="00216296">
              <w:rPr>
                <w:b/>
              </w:rPr>
              <w:t>1606</w:t>
            </w:r>
            <w:r w:rsidR="00B41954">
              <w:rPr>
                <w:b/>
              </w:rPr>
              <w:t>-</w:t>
            </w:r>
            <w:r w:rsidRPr="00216296">
              <w:rPr>
                <w:b/>
              </w:rPr>
              <w:t>1610</w:t>
            </w:r>
            <w:r w:rsidRPr="00216296">
              <w:rPr>
                <w:b/>
              </w:rPr>
              <w:t xml:space="preserve"> гг.</w:t>
            </w:r>
            <w:r>
              <w:t xml:space="preserve"> </w:t>
            </w:r>
            <w:r w:rsidR="00B41954">
              <w:t>-</w:t>
            </w:r>
            <w:r>
              <w:t xml:space="preserve"> правление Василия Шуйского.</w:t>
            </w:r>
          </w:p>
          <w:p w:rsidR="00216296" w:rsidRDefault="00216296" w:rsidP="00216296">
            <w:pPr>
              <w:pStyle w:val="a3"/>
            </w:pPr>
            <w:r w:rsidRPr="00216296">
              <w:rPr>
                <w:b/>
              </w:rPr>
              <w:t>1607 г.</w:t>
            </w:r>
            <w:r>
              <w:t xml:space="preserve"> </w:t>
            </w:r>
            <w:r w:rsidR="00B41954">
              <w:t>-</w:t>
            </w:r>
            <w:r>
              <w:t xml:space="preserve"> установление 15-летнего срока сыска беглых крестьян.</w:t>
            </w:r>
          </w:p>
          <w:p w:rsidR="00ED4B99" w:rsidRDefault="00216296" w:rsidP="00216296">
            <w:pPr>
              <w:pStyle w:val="a3"/>
            </w:pPr>
            <w:r w:rsidRPr="00216296">
              <w:rPr>
                <w:b/>
              </w:rPr>
              <w:t>1609 г.</w:t>
            </w:r>
            <w:r>
              <w:t xml:space="preserve"> </w:t>
            </w:r>
            <w:r w:rsidR="00B41954">
              <w:t>-</w:t>
            </w:r>
            <w:r>
              <w:t xml:space="preserve"> вторжение войск Речи </w:t>
            </w:r>
            <w:proofErr w:type="spellStart"/>
            <w:r>
              <w:t>Посполитой</w:t>
            </w:r>
            <w:proofErr w:type="spellEnd"/>
            <w:r>
              <w:t xml:space="preserve"> в Россию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216296" w:rsidP="00216296">
            <w:pPr>
              <w:pStyle w:val="a3"/>
            </w:pPr>
            <w:r>
              <w:t xml:space="preserve">Борис Годунов. Фёдор и Ксения Годуновы. Хлопко. И. </w:t>
            </w:r>
            <w:proofErr w:type="spellStart"/>
            <w:r>
              <w:t>Басманов</w:t>
            </w:r>
            <w:proofErr w:type="spellEnd"/>
            <w:r>
              <w:t>. Лжедмитрий I.</w:t>
            </w:r>
            <w:r>
              <w:t xml:space="preserve"> </w:t>
            </w:r>
            <w:r>
              <w:t>Марина Мнишек. Иван Болотников. Прокопий Ляпунов. Лжедмитрий II.</w:t>
            </w:r>
            <w:r>
              <w:t xml:space="preserve"> </w:t>
            </w:r>
            <w:r>
              <w:t xml:space="preserve">М. Шеин. М. Скопин-Шуйский. Василий Шуйский. Сигизмунд III. </w:t>
            </w:r>
            <w:proofErr w:type="spellStart"/>
            <w:r>
              <w:t>Гермоген</w:t>
            </w:r>
            <w:proofErr w:type="spellEnd"/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216296" w:rsidRDefault="00216296" w:rsidP="00216296">
            <w:pPr>
              <w:pStyle w:val="a3"/>
            </w:pPr>
            <w:r>
              <w:t>§ 14</w:t>
            </w:r>
            <w:r w:rsidR="00B41954">
              <w:t>-</w:t>
            </w:r>
            <w:r>
              <w:t>15 учебника.</w:t>
            </w:r>
          </w:p>
          <w:p w:rsidR="00216296" w:rsidRDefault="00216296" w:rsidP="00216296">
            <w:pPr>
              <w:pStyle w:val="a3"/>
            </w:pPr>
            <w:r>
              <w:t>Проведите во внеурочное время дискуссию о причинах и последствиях Смуты.</w:t>
            </w:r>
            <w:r>
              <w:t xml:space="preserve"> </w:t>
            </w:r>
            <w:r>
              <w:t>Используйте мнения современников, высказывания историков, публицистов</w:t>
            </w:r>
            <w:r>
              <w:t xml:space="preserve"> </w:t>
            </w:r>
            <w:r>
              <w:t>(см. материалы рубрики «Историки спорят»).</w:t>
            </w:r>
          </w:p>
          <w:p w:rsidR="00BA68FF" w:rsidRPr="00FF7A9D" w:rsidRDefault="00216296" w:rsidP="00216296">
            <w:pPr>
              <w:pStyle w:val="a3"/>
            </w:pPr>
            <w:r>
              <w:t xml:space="preserve">Что такое </w:t>
            </w:r>
            <w:r w:rsidRPr="00216296">
              <w:rPr>
                <w:i/>
              </w:rPr>
              <w:t>гражданская война</w:t>
            </w:r>
            <w:r>
              <w:t>? Почему гражданские войны считаются самыми</w:t>
            </w:r>
            <w:r>
              <w:t xml:space="preserve"> </w:t>
            </w:r>
            <w:r>
              <w:t>трагическими событиями в истории любой страны? Мож</w:t>
            </w:r>
            <w:r>
              <w:t>но ли избежать граж</w:t>
            </w:r>
            <w:r>
              <w:t>данских войн? Почему Смуту называют гражданской войной?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216296" w:rsidP="002162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Оценивание образовательных р</w:t>
            </w:r>
            <w:r w:rsidR="00ED4B99" w:rsidRPr="00C2620C">
              <w:rPr>
                <w:b/>
              </w:rPr>
              <w:t>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216296" w:rsidRDefault="00216296" w:rsidP="00216296">
            <w:pPr>
              <w:pStyle w:val="a3"/>
            </w:pPr>
            <w:r>
              <w:t>Объясните понятия «Смутное вре</w:t>
            </w:r>
            <w:r>
              <w:t>мя», «Смута».</w:t>
            </w:r>
          </w:p>
          <w:p w:rsidR="0061315D" w:rsidRDefault="00216296" w:rsidP="00216296">
            <w:pPr>
              <w:pStyle w:val="a3"/>
            </w:pPr>
            <w:r>
              <w:t xml:space="preserve">Кого </w:t>
            </w:r>
            <w:r>
              <w:t>можно считать главным виновником начала Смуты в Россий</w:t>
            </w:r>
            <w:r>
              <w:t>ском государстве?</w:t>
            </w:r>
          </w:p>
        </w:tc>
        <w:tc>
          <w:tcPr>
            <w:tcW w:w="1250" w:type="pct"/>
          </w:tcPr>
          <w:p w:rsidR="0061315D" w:rsidRDefault="00216296" w:rsidP="00216296">
            <w:pPr>
              <w:pStyle w:val="a3"/>
            </w:pPr>
            <w:r>
              <w:t>Аргументировать выводы и сужде</w:t>
            </w:r>
            <w:r>
              <w:t>ния для рас</w:t>
            </w:r>
            <w:r>
              <w:t>ширения опыта истори</w:t>
            </w:r>
            <w:r>
              <w:t>ко-культурного, цивилизационного</w:t>
            </w:r>
            <w:r>
              <w:t xml:space="preserve"> </w:t>
            </w:r>
            <w:r>
              <w:t>п</w:t>
            </w:r>
            <w:r>
              <w:t>одхода к оценке социальных явле</w:t>
            </w:r>
            <w:r>
              <w:t>ний</w:t>
            </w:r>
            <w:r>
              <w:t>.</w:t>
            </w:r>
          </w:p>
        </w:tc>
        <w:tc>
          <w:tcPr>
            <w:tcW w:w="1250" w:type="pct"/>
          </w:tcPr>
          <w:p w:rsidR="00ED4B99" w:rsidRDefault="00216296" w:rsidP="00DD2F78">
            <w:pPr>
              <w:pStyle w:val="a3"/>
            </w:pPr>
            <w:r w:rsidRPr="00216296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DD2F78" w:rsidRDefault="00216296" w:rsidP="00216296">
            <w:pPr>
              <w:pStyle w:val="a3"/>
            </w:pPr>
            <w:r>
              <w:t>Вспомните, о каких гражданских</w:t>
            </w:r>
            <w:r>
              <w:t xml:space="preserve"> </w:t>
            </w:r>
            <w:r>
              <w:t>войнах вам известно из курсов</w:t>
            </w:r>
            <w:r>
              <w:t xml:space="preserve"> </w:t>
            </w:r>
            <w:r>
              <w:t>истории Древнего мира, Средних</w:t>
            </w:r>
            <w:r>
              <w:t xml:space="preserve"> </w:t>
            </w:r>
            <w:r>
              <w:t>веков, Нового времени. Что общего</w:t>
            </w:r>
            <w:r>
              <w:t xml:space="preserve"> было между этими войнами и событиями Смутного времени в России? Можно ли называть граждан</w:t>
            </w:r>
            <w:r>
              <w:t>скими войнами усобицы феодалов</w:t>
            </w:r>
            <w:r>
              <w:t xml:space="preserve"> </w:t>
            </w:r>
            <w:r>
              <w:t>или князей?</w:t>
            </w:r>
          </w:p>
          <w:p w:rsidR="00216296" w:rsidRDefault="00216296" w:rsidP="00216296">
            <w:pPr>
              <w:pStyle w:val="a3"/>
            </w:pPr>
            <w:r>
              <w:t>Как смутные времена отражаются</w:t>
            </w:r>
            <w:r>
              <w:t xml:space="preserve"> </w:t>
            </w:r>
            <w:r>
              <w:t>на государстве, народе?</w:t>
            </w:r>
          </w:p>
          <w:p w:rsidR="00216296" w:rsidRPr="00373EBF" w:rsidRDefault="00216296" w:rsidP="00216296">
            <w:pPr>
              <w:pStyle w:val="a3"/>
            </w:pPr>
            <w:r>
              <w:lastRenderedPageBreak/>
              <w:t>Какие народные восстания из кур</w:t>
            </w:r>
            <w:r>
              <w:t>са всеобщей истории вы помните?</w:t>
            </w:r>
            <w:r>
              <w:t xml:space="preserve"> Чем они, как правило, заканчива</w:t>
            </w:r>
            <w:r>
              <w:t>лись?</w:t>
            </w:r>
          </w:p>
        </w:tc>
        <w:tc>
          <w:tcPr>
            <w:tcW w:w="1250" w:type="pct"/>
          </w:tcPr>
          <w:p w:rsidR="004A3DD9" w:rsidRDefault="00216296" w:rsidP="00216296">
            <w:pPr>
              <w:pStyle w:val="a3"/>
            </w:pPr>
            <w:r>
              <w:lastRenderedPageBreak/>
              <w:t xml:space="preserve">Привлекать межкурсовые, </w:t>
            </w:r>
            <w:proofErr w:type="spellStart"/>
            <w:r>
              <w:t>внутри</w:t>
            </w:r>
            <w:r>
              <w:t>предметные</w:t>
            </w:r>
            <w:proofErr w:type="spellEnd"/>
            <w:r>
              <w:t xml:space="preserve"> знания</w:t>
            </w:r>
            <w:r>
              <w:t>.</w:t>
            </w:r>
          </w:p>
        </w:tc>
        <w:tc>
          <w:tcPr>
            <w:tcW w:w="1250" w:type="pct"/>
          </w:tcPr>
          <w:p w:rsidR="00ED4B99" w:rsidRDefault="00216296" w:rsidP="00010A15">
            <w:pPr>
              <w:pStyle w:val="a3"/>
            </w:pPr>
            <w:r w:rsidRPr="00216296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216296" w:rsidRDefault="00216296" w:rsidP="00216296">
            <w:pPr>
              <w:pStyle w:val="a3"/>
            </w:pPr>
            <w:r>
              <w:t>Правительство Бориса Годунова не</w:t>
            </w:r>
            <w:r>
              <w:t xml:space="preserve"> </w:t>
            </w:r>
            <w:r>
              <w:t>жалело средств на борьбу с голодом</w:t>
            </w:r>
            <w:r>
              <w:t xml:space="preserve"> 1601</w:t>
            </w:r>
            <w:r w:rsidR="00B41954">
              <w:t>-</w:t>
            </w:r>
            <w:r>
              <w:t>1603 гг. Царь Борис восста</w:t>
            </w:r>
            <w:r>
              <w:t>новил Юрьев день и отменил сыск</w:t>
            </w:r>
            <w:r>
              <w:t xml:space="preserve"> беглых крестьян. Выскажите мне</w:t>
            </w:r>
            <w:r>
              <w:t>н</w:t>
            </w:r>
            <w:r>
              <w:t>ие о действиях царя Бориса Году</w:t>
            </w:r>
            <w:r>
              <w:t xml:space="preserve">нова. (Используйте материал </w:t>
            </w:r>
            <w:proofErr w:type="spellStart"/>
            <w:r>
              <w:t>пп</w:t>
            </w:r>
            <w:proofErr w:type="spellEnd"/>
            <w:r>
              <w:t>. 1,</w:t>
            </w:r>
            <w:r>
              <w:t xml:space="preserve"> </w:t>
            </w:r>
            <w:r>
              <w:t>2 параграфа.)</w:t>
            </w:r>
          </w:p>
          <w:p w:rsidR="00216296" w:rsidRDefault="00216296" w:rsidP="00216296">
            <w:pPr>
              <w:pStyle w:val="a3"/>
            </w:pPr>
            <w:r>
              <w:t xml:space="preserve">На </w:t>
            </w:r>
            <w:r>
              <w:t>основе рассказа учителя, презен</w:t>
            </w:r>
            <w:r>
              <w:t>тации о Борисе Годунове обсудите,</w:t>
            </w:r>
            <w:r>
              <w:t xml:space="preserve"> </w:t>
            </w:r>
            <w:r>
              <w:t>почему боярство сначала встало на</w:t>
            </w:r>
            <w:r>
              <w:t xml:space="preserve"> </w:t>
            </w:r>
            <w:r>
              <w:t>сто</w:t>
            </w:r>
            <w:r>
              <w:t>рону самозванца, а затем поддер</w:t>
            </w:r>
            <w:r>
              <w:t>жало заговор против него.</w:t>
            </w:r>
          </w:p>
          <w:p w:rsidR="00216296" w:rsidRDefault="00216296" w:rsidP="00216296">
            <w:pPr>
              <w:pStyle w:val="a3"/>
            </w:pPr>
            <w:r>
              <w:t>Как вы понимаете слова историка</w:t>
            </w:r>
            <w:r>
              <w:t xml:space="preserve"> </w:t>
            </w:r>
            <w:r>
              <w:t>В. О. Ключевского о Лжедмитрии I:</w:t>
            </w:r>
            <w:r>
              <w:t xml:space="preserve"> </w:t>
            </w:r>
            <w:r>
              <w:t>«Он был только испечён в польской</w:t>
            </w:r>
            <w:r>
              <w:t xml:space="preserve"> печке, а заквашен в Москве»?</w:t>
            </w:r>
          </w:p>
          <w:p w:rsidR="00216296" w:rsidRDefault="00216296" w:rsidP="00216296">
            <w:pPr>
              <w:pStyle w:val="a3"/>
            </w:pPr>
            <w:r>
              <w:t>Прочитайте п. 6 параграфа. Предположите, какие социальные группы поддерживали правление Васи</w:t>
            </w:r>
            <w:r>
              <w:t xml:space="preserve">лия Шуйского </w:t>
            </w:r>
            <w:r w:rsidR="00B41954">
              <w:t>-</w:t>
            </w:r>
            <w:r>
              <w:t xml:space="preserve"> «боярского» царя.</w:t>
            </w:r>
          </w:p>
          <w:p w:rsidR="00216296" w:rsidRDefault="00216296" w:rsidP="00216296">
            <w:pPr>
              <w:pStyle w:val="a3"/>
            </w:pPr>
            <w:r>
              <w:t>Составьте рассказ о восстании под</w:t>
            </w:r>
            <w:r>
              <w:t xml:space="preserve"> </w:t>
            </w:r>
            <w:r>
              <w:t xml:space="preserve">предводительством </w:t>
            </w:r>
            <w:proofErr w:type="spellStart"/>
            <w:r>
              <w:t>Болотникова</w:t>
            </w:r>
            <w:proofErr w:type="spellEnd"/>
            <w:r>
              <w:t>.</w:t>
            </w:r>
            <w:r>
              <w:t xml:space="preserve"> Предварительно с помощью учителя составьте памятку по характе</w:t>
            </w:r>
            <w:r>
              <w:t>ристике восстания. Используйте</w:t>
            </w:r>
            <w:r>
              <w:t xml:space="preserve"> </w:t>
            </w:r>
            <w:r>
              <w:t>материал п. 7 параграфа, фрагмент</w:t>
            </w:r>
            <w:r>
              <w:t xml:space="preserve"> </w:t>
            </w:r>
            <w:r>
              <w:t xml:space="preserve">«Московской хроники» К. </w:t>
            </w:r>
            <w:proofErr w:type="spellStart"/>
            <w:r>
              <w:t>Буссова</w:t>
            </w:r>
            <w:proofErr w:type="spellEnd"/>
            <w:r>
              <w:t xml:space="preserve"> </w:t>
            </w:r>
            <w:r>
              <w:t>(см. рубрику «Изучаем документ»),</w:t>
            </w:r>
            <w:r>
              <w:t xml:space="preserve"> </w:t>
            </w:r>
            <w:r>
              <w:t>«Оч</w:t>
            </w:r>
            <w:r>
              <w:t>ерков» С. Ф. Платонова (см. до</w:t>
            </w:r>
            <w:r>
              <w:t>полнительный материал), карту.</w:t>
            </w:r>
          </w:p>
          <w:p w:rsidR="00216296" w:rsidRDefault="00216296" w:rsidP="00216296">
            <w:pPr>
              <w:pStyle w:val="a3"/>
            </w:pPr>
            <w:r>
              <w:t>Какие слои населения и почему</w:t>
            </w:r>
            <w:r>
              <w:t xml:space="preserve"> </w:t>
            </w:r>
            <w:r>
              <w:t>поддерживали Лжедмитрия I,</w:t>
            </w:r>
            <w:r>
              <w:t xml:space="preserve"> </w:t>
            </w:r>
            <w:r>
              <w:t xml:space="preserve">И. </w:t>
            </w:r>
            <w:proofErr w:type="spellStart"/>
            <w:r>
              <w:t>Болотникова</w:t>
            </w:r>
            <w:proofErr w:type="spellEnd"/>
            <w:r>
              <w:t>, Лжедмитрия II?</w:t>
            </w:r>
            <w:r>
              <w:t xml:space="preserve"> </w:t>
            </w:r>
            <w:r>
              <w:t>Ч</w:t>
            </w:r>
            <w:r>
              <w:t>то обусловило перелом в настрое</w:t>
            </w:r>
            <w:r>
              <w:t>нии народа?</w:t>
            </w:r>
          </w:p>
          <w:p w:rsidR="00216296" w:rsidRDefault="00216296" w:rsidP="00216296">
            <w:pPr>
              <w:pStyle w:val="a3"/>
            </w:pPr>
            <w:r>
              <w:t>Как повлияло на положение дел в</w:t>
            </w:r>
            <w:r>
              <w:t xml:space="preserve"> </w:t>
            </w:r>
            <w:r>
              <w:t>стране участие в Смуте внешних</w:t>
            </w:r>
            <w:r>
              <w:t xml:space="preserve"> сил? Какие цели ими преследова</w:t>
            </w:r>
            <w:r>
              <w:t>лись?</w:t>
            </w:r>
          </w:p>
          <w:p w:rsidR="00216296" w:rsidRDefault="00216296" w:rsidP="00216296">
            <w:pPr>
              <w:pStyle w:val="a3"/>
            </w:pPr>
            <w:r>
              <w:t>Сформулируйте причины Смуты в</w:t>
            </w:r>
            <w:r>
              <w:t xml:space="preserve"> виде тезисов. Запишите их в те</w:t>
            </w:r>
            <w:r>
              <w:t>традь</w:t>
            </w:r>
            <w:r>
              <w:t>.</w:t>
            </w:r>
          </w:p>
        </w:tc>
        <w:tc>
          <w:tcPr>
            <w:tcW w:w="1250" w:type="pct"/>
          </w:tcPr>
          <w:p w:rsidR="00216296" w:rsidRDefault="00216296" w:rsidP="00216296">
            <w:pPr>
              <w:pStyle w:val="a3"/>
            </w:pPr>
            <w:r>
              <w:t>Аргументировать вывод на основе</w:t>
            </w:r>
            <w:r>
              <w:t xml:space="preserve"> </w:t>
            </w:r>
            <w:r>
              <w:t>материалов параграфа.</w:t>
            </w:r>
          </w:p>
          <w:p w:rsidR="00216296" w:rsidRDefault="00216296" w:rsidP="00216296">
            <w:pPr>
              <w:pStyle w:val="a3"/>
            </w:pPr>
            <w:r>
              <w:t>О</w:t>
            </w:r>
            <w:r>
              <w:t>пределять мотивы, цели и послед</w:t>
            </w:r>
            <w:r>
              <w:t>ствия деятельности исторических</w:t>
            </w:r>
            <w:r>
              <w:t xml:space="preserve"> </w:t>
            </w:r>
            <w:r>
              <w:t>персоналий.</w:t>
            </w:r>
          </w:p>
          <w:p w:rsidR="00216296" w:rsidRDefault="00216296" w:rsidP="00216296">
            <w:pPr>
              <w:pStyle w:val="a3"/>
            </w:pPr>
            <w:r>
              <w:t>Принимать участие в обсуждении</w:t>
            </w:r>
            <w:r>
              <w:t xml:space="preserve"> </w:t>
            </w:r>
            <w:r>
              <w:t>проблемы.</w:t>
            </w:r>
          </w:p>
          <w:p w:rsidR="00216296" w:rsidRDefault="00216296" w:rsidP="00216296">
            <w:pPr>
              <w:pStyle w:val="a3"/>
            </w:pPr>
            <w:r>
              <w:t>Моделировать отноше</w:t>
            </w:r>
            <w:r>
              <w:t>ния социаль</w:t>
            </w:r>
            <w:r>
              <w:t>ных групп.</w:t>
            </w:r>
          </w:p>
          <w:p w:rsidR="00216296" w:rsidRDefault="00216296" w:rsidP="00216296">
            <w:pPr>
              <w:pStyle w:val="a3"/>
            </w:pPr>
            <w:r>
              <w:t>Составлять рассказ по теме, ис</w:t>
            </w:r>
            <w:r>
              <w:t>пользовать памятку (алгоритм) и</w:t>
            </w:r>
            <w:r>
              <w:t xml:space="preserve"> дополнительные источники инфор</w:t>
            </w:r>
            <w:r>
              <w:t>мации.</w:t>
            </w:r>
          </w:p>
          <w:p w:rsidR="00216296" w:rsidRDefault="00216296" w:rsidP="00216296">
            <w:pPr>
              <w:pStyle w:val="a3"/>
            </w:pPr>
            <w:r>
              <w:t>Определять мотивы, цели деятель</w:t>
            </w:r>
            <w:r>
              <w:t>ности социальных групп.</w:t>
            </w:r>
          </w:p>
          <w:p w:rsidR="00010A15" w:rsidRDefault="00216296" w:rsidP="00216296">
            <w:pPr>
              <w:pStyle w:val="a3"/>
            </w:pPr>
            <w:r>
              <w:t>Давать оценку последствиям исто</w:t>
            </w:r>
            <w:r>
              <w:t>рического события, процесса.</w:t>
            </w:r>
          </w:p>
          <w:p w:rsidR="00216296" w:rsidRPr="00C2620C" w:rsidRDefault="00216296" w:rsidP="00216296">
            <w:pPr>
              <w:pStyle w:val="a3"/>
            </w:pPr>
            <w:r>
              <w:t>Фиксировать выводы по теме урока</w:t>
            </w:r>
            <w:r>
              <w:t xml:space="preserve"> </w:t>
            </w:r>
            <w:r>
              <w:t>в виде тезисов</w:t>
            </w:r>
            <w:r>
              <w:t>.</w:t>
            </w:r>
          </w:p>
        </w:tc>
        <w:tc>
          <w:tcPr>
            <w:tcW w:w="1250" w:type="pct"/>
          </w:tcPr>
          <w:p w:rsidR="00216296" w:rsidRDefault="00216296" w:rsidP="00216296">
            <w:pPr>
              <w:pStyle w:val="a3"/>
            </w:pPr>
            <w:r>
              <w:t>Работа с текстом,</w:t>
            </w:r>
            <w:r>
              <w:t xml:space="preserve"> </w:t>
            </w:r>
            <w:r>
              <w:t>картой.</w:t>
            </w:r>
          </w:p>
          <w:p w:rsidR="00216296" w:rsidRDefault="00216296" w:rsidP="00216296">
            <w:pPr>
              <w:pStyle w:val="a3"/>
            </w:pPr>
            <w:r>
              <w:t>Рассказ.</w:t>
            </w:r>
          </w:p>
          <w:p w:rsidR="00216296" w:rsidRDefault="00216296" w:rsidP="00216296">
            <w:pPr>
              <w:pStyle w:val="a3"/>
            </w:pPr>
            <w:r>
              <w:t>Составление па</w:t>
            </w:r>
            <w:r>
              <w:t>мятки.</w:t>
            </w:r>
          </w:p>
          <w:p w:rsidR="00ED4B99" w:rsidRDefault="00216296" w:rsidP="00216296">
            <w:pPr>
              <w:pStyle w:val="a3"/>
            </w:pPr>
            <w:r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216296" w:rsidRDefault="00B41954" w:rsidP="00216296">
            <w:pPr>
              <w:pStyle w:val="a3"/>
            </w:pPr>
            <w:r>
              <w:t>Как вы объясните появление поня</w:t>
            </w:r>
            <w:r w:rsidR="00216296">
              <w:t xml:space="preserve">тия </w:t>
            </w:r>
            <w:r w:rsidR="00216296" w:rsidRPr="00216296">
              <w:rPr>
                <w:i/>
              </w:rPr>
              <w:t>самозванство</w:t>
            </w:r>
            <w:r>
              <w:t>? Можно ли на</w:t>
            </w:r>
            <w:r w:rsidR="00216296">
              <w:t>звать его одним из</w:t>
            </w:r>
            <w:r>
              <w:t xml:space="preserve"> важных призна</w:t>
            </w:r>
            <w:r w:rsidR="00216296">
              <w:t>ков Смуты?</w:t>
            </w:r>
          </w:p>
          <w:p w:rsidR="00216296" w:rsidRDefault="00216296" w:rsidP="00216296">
            <w:pPr>
              <w:pStyle w:val="a3"/>
            </w:pPr>
            <w:r>
              <w:t>Почему Лжедмитрий I не смог</w:t>
            </w:r>
            <w:r w:rsidR="00B41954">
              <w:t xml:space="preserve"> удержаться на русском троне? Ка</w:t>
            </w:r>
            <w:r>
              <w:t xml:space="preserve">ким должен был быть </w:t>
            </w:r>
            <w:r>
              <w:lastRenderedPageBreak/>
              <w:t>истинный</w:t>
            </w:r>
            <w:r w:rsidR="00B41954">
              <w:t xml:space="preserve"> </w:t>
            </w:r>
            <w:r>
              <w:t>царь в представлениях жителей</w:t>
            </w:r>
            <w:r w:rsidR="00B41954">
              <w:t xml:space="preserve"> </w:t>
            </w:r>
            <w:r>
              <w:t>России XVII в.?</w:t>
            </w:r>
          </w:p>
          <w:p w:rsidR="00216296" w:rsidRDefault="00216296" w:rsidP="00216296">
            <w:pPr>
              <w:pStyle w:val="a3"/>
            </w:pPr>
            <w:r>
              <w:t xml:space="preserve">Кого называли </w:t>
            </w:r>
            <w:proofErr w:type="spellStart"/>
            <w:r>
              <w:t>тушинцами</w:t>
            </w:r>
            <w:proofErr w:type="spellEnd"/>
            <w:r>
              <w:t>? Дайте</w:t>
            </w:r>
            <w:r w:rsidR="00B41954">
              <w:t xml:space="preserve"> </w:t>
            </w:r>
            <w:r>
              <w:t>собственную оценку их действиям.</w:t>
            </w:r>
            <w:r w:rsidR="00B41954">
              <w:t xml:space="preserve"> </w:t>
            </w:r>
            <w:r>
              <w:t>Можно ли оценить одновременное</w:t>
            </w:r>
            <w:r w:rsidR="00B41954">
              <w:t xml:space="preserve"> существование московского и ту</w:t>
            </w:r>
            <w:r>
              <w:t>шинского дворов как проявление</w:t>
            </w:r>
            <w:r w:rsidR="00B41954">
              <w:t xml:space="preserve"> </w:t>
            </w:r>
            <w:r>
              <w:t>двоевластия в стране?</w:t>
            </w:r>
          </w:p>
          <w:p w:rsidR="00B41954" w:rsidRDefault="00216296" w:rsidP="00216296">
            <w:pPr>
              <w:pStyle w:val="a3"/>
            </w:pPr>
            <w:r>
              <w:t>Подготовьте эссе на темы: «Григорий</w:t>
            </w:r>
            <w:r w:rsidR="00B41954">
              <w:t xml:space="preserve"> </w:t>
            </w:r>
            <w:r>
              <w:t xml:space="preserve">Отрепьев </w:t>
            </w:r>
            <w:r w:rsidR="00B41954">
              <w:t>-</w:t>
            </w:r>
            <w:r>
              <w:t xml:space="preserve"> авантюрист на польской</w:t>
            </w:r>
            <w:r w:rsidR="00B41954">
              <w:t xml:space="preserve"> </w:t>
            </w:r>
            <w:r>
              <w:t>сл</w:t>
            </w:r>
            <w:r w:rsidR="00B41954">
              <w:t>ужбе»; «Тушинский вор». (Исполь</w:t>
            </w:r>
            <w:r>
              <w:t xml:space="preserve">зуйте </w:t>
            </w:r>
            <w:proofErr w:type="spellStart"/>
            <w:r>
              <w:t>интернет-ресурсы</w:t>
            </w:r>
            <w:proofErr w:type="spellEnd"/>
            <w:r>
              <w:t>.)</w:t>
            </w:r>
          </w:p>
          <w:p w:rsidR="00B41954" w:rsidRDefault="00216296" w:rsidP="00216296">
            <w:pPr>
              <w:pStyle w:val="a3"/>
            </w:pPr>
            <w:r>
              <w:t>Выберите из работ одноклассников</w:t>
            </w:r>
            <w:r w:rsidR="00B41954">
              <w:t xml:space="preserve"> </w:t>
            </w:r>
            <w:r>
              <w:t>на</w:t>
            </w:r>
            <w:r w:rsidR="00B41954">
              <w:t>иболее интересное эссе. Аргумен</w:t>
            </w:r>
            <w:r>
              <w:t>т</w:t>
            </w:r>
            <w:r w:rsidR="00B41954">
              <w:t>ируйте свой выбор. Что бы вы хо</w:t>
            </w:r>
            <w:r>
              <w:t>тели дополнительно узнать об</w:t>
            </w:r>
            <w:r w:rsidR="00B41954">
              <w:t xml:space="preserve"> </w:t>
            </w:r>
            <w:r>
              <w:t>участниках Смуты в России?</w:t>
            </w:r>
          </w:p>
          <w:p w:rsidR="00B41954" w:rsidRDefault="00216296" w:rsidP="00216296">
            <w:pPr>
              <w:pStyle w:val="a3"/>
            </w:pPr>
            <w:r>
              <w:t>*Почему в России до начала ХVII в.</w:t>
            </w:r>
            <w:r w:rsidR="00B41954">
              <w:t xml:space="preserve"> не было самозванцев? Самостоя</w:t>
            </w:r>
            <w:r>
              <w:t>тельно сформулируйте условия, при</w:t>
            </w:r>
            <w:r w:rsidR="00B41954">
              <w:t xml:space="preserve"> </w:t>
            </w:r>
            <w:r>
              <w:t>которых появляются самозванцы.</w:t>
            </w:r>
          </w:p>
          <w:p w:rsidR="00216296" w:rsidRPr="00510E00" w:rsidRDefault="00216296" w:rsidP="00B41954">
            <w:pPr>
              <w:pStyle w:val="a3"/>
            </w:pPr>
            <w:r>
              <w:t>Кто же, на ваш взгляд, виновен в</w:t>
            </w:r>
            <w:r w:rsidR="00B41954">
              <w:t xml:space="preserve"> </w:t>
            </w:r>
            <w:r>
              <w:t>начале Смутных времён? В чём вы</w:t>
            </w:r>
            <w:r w:rsidR="00B41954">
              <w:t xml:space="preserve"> видите главные уроки Смуты и ин</w:t>
            </w:r>
            <w:r>
              <w:t>тервенции для России?</w:t>
            </w:r>
          </w:p>
        </w:tc>
        <w:tc>
          <w:tcPr>
            <w:tcW w:w="1250" w:type="pct"/>
          </w:tcPr>
          <w:p w:rsidR="00B41954" w:rsidRDefault="00B41954" w:rsidP="00B41954">
            <w:pPr>
              <w:pStyle w:val="a3"/>
            </w:pPr>
            <w:r>
              <w:lastRenderedPageBreak/>
              <w:t>Раскрывать смысл понятий.</w:t>
            </w:r>
          </w:p>
          <w:p w:rsidR="00B41954" w:rsidRDefault="00B41954" w:rsidP="00B41954">
            <w:pPr>
              <w:pStyle w:val="a3"/>
            </w:pPr>
            <w:r>
              <w:t>Определять причинно-следственные</w:t>
            </w:r>
            <w:r>
              <w:t xml:space="preserve"> </w:t>
            </w:r>
            <w:r>
              <w:t>связи событий и процессов.</w:t>
            </w:r>
          </w:p>
          <w:p w:rsidR="00B41954" w:rsidRDefault="00B41954" w:rsidP="00B41954">
            <w:pPr>
              <w:pStyle w:val="a3"/>
            </w:pPr>
            <w:r>
              <w:t>Оценивать поступки людей и их</w:t>
            </w:r>
            <w:r>
              <w:t xml:space="preserve"> </w:t>
            </w:r>
            <w:r>
              <w:t>последствия.</w:t>
            </w:r>
          </w:p>
          <w:p w:rsidR="00B41954" w:rsidRDefault="00B41954" w:rsidP="00B41954">
            <w:pPr>
              <w:pStyle w:val="a3"/>
            </w:pPr>
            <w:r>
              <w:lastRenderedPageBreak/>
              <w:t>Моделировать отношения социаль</w:t>
            </w:r>
            <w:r>
              <w:t>ных групп.</w:t>
            </w:r>
          </w:p>
          <w:p w:rsidR="00B41954" w:rsidRDefault="00B41954" w:rsidP="00B41954">
            <w:pPr>
              <w:pStyle w:val="a3"/>
            </w:pPr>
            <w:r>
              <w:t>Выполнять творческие задания по</w:t>
            </w:r>
            <w:r>
              <w:t xml:space="preserve"> </w:t>
            </w:r>
            <w:r>
              <w:t>исторической тематике.</w:t>
            </w:r>
          </w:p>
          <w:p w:rsidR="00B41954" w:rsidRDefault="00B41954" w:rsidP="00B41954">
            <w:pPr>
              <w:pStyle w:val="a3"/>
            </w:pPr>
            <w:r>
              <w:t>Давать оценку творческим работам</w:t>
            </w:r>
            <w:r>
              <w:t xml:space="preserve"> </w:t>
            </w:r>
            <w:r>
              <w:t>одноклассников.</w:t>
            </w:r>
          </w:p>
          <w:p w:rsidR="00B41954" w:rsidRDefault="00B41954" w:rsidP="00B41954">
            <w:pPr>
              <w:pStyle w:val="a3"/>
            </w:pPr>
            <w:r>
              <w:t>Определять свои познавательные</w:t>
            </w:r>
            <w:r>
              <w:t xml:space="preserve"> </w:t>
            </w:r>
            <w:r>
              <w:t>интересы.</w:t>
            </w:r>
          </w:p>
          <w:p w:rsidR="00B41954" w:rsidRDefault="00B41954" w:rsidP="00B41954">
            <w:pPr>
              <w:pStyle w:val="a3"/>
            </w:pPr>
            <w:r>
              <w:t>Раскрывать истоки и последствия</w:t>
            </w:r>
            <w:r>
              <w:t xml:space="preserve"> </w:t>
            </w:r>
            <w:r>
              <w:t>исторических событий и процессов.</w:t>
            </w:r>
          </w:p>
          <w:p w:rsidR="00915F9C" w:rsidRPr="00DD2F78" w:rsidRDefault="00B41954" w:rsidP="00B41954">
            <w:pPr>
              <w:pStyle w:val="a3"/>
            </w:pPr>
            <w:r>
              <w:t>Д</w:t>
            </w:r>
            <w:r>
              <w:t>оказать вывод, обосновывать суж</w:t>
            </w:r>
            <w:r>
              <w:t>дение на основе систематизации</w:t>
            </w:r>
            <w:r>
              <w:t xml:space="preserve"> </w:t>
            </w:r>
            <w:r>
              <w:t>информации</w:t>
            </w:r>
            <w:r>
              <w:t>.</w:t>
            </w:r>
          </w:p>
        </w:tc>
        <w:tc>
          <w:tcPr>
            <w:tcW w:w="1250" w:type="pct"/>
          </w:tcPr>
          <w:p w:rsidR="00B41954" w:rsidRDefault="00B41954" w:rsidP="00B41954">
            <w:pPr>
              <w:pStyle w:val="a3"/>
            </w:pPr>
            <w:r>
              <w:lastRenderedPageBreak/>
              <w:t>Работа с картой.</w:t>
            </w:r>
          </w:p>
          <w:p w:rsidR="00B41954" w:rsidRDefault="00B41954" w:rsidP="00B41954">
            <w:pPr>
              <w:pStyle w:val="a3"/>
            </w:pPr>
            <w:r>
              <w:t>Творческая рабо</w:t>
            </w:r>
            <w:r>
              <w:t>та (эссе).</w:t>
            </w:r>
          </w:p>
          <w:p w:rsidR="00B41954" w:rsidRDefault="00B41954" w:rsidP="00B41954">
            <w:pPr>
              <w:pStyle w:val="a3"/>
            </w:pPr>
            <w:proofErr w:type="spellStart"/>
            <w:r>
              <w:t>Тезирование</w:t>
            </w:r>
            <w:proofErr w:type="spellEnd"/>
            <w:r>
              <w:t>.</w:t>
            </w:r>
          </w:p>
          <w:p w:rsidR="00ED4B99" w:rsidRDefault="00B41954" w:rsidP="00B41954">
            <w:pPr>
              <w:pStyle w:val="a3"/>
            </w:pPr>
            <w:r>
              <w:t>Беседа (дискус</w:t>
            </w:r>
            <w:r>
              <w:t>сия)</w:t>
            </w:r>
            <w:r>
              <w:t>.</w:t>
            </w:r>
          </w:p>
        </w:tc>
      </w:tr>
    </w:tbl>
    <w:p w:rsidR="00ED4B99" w:rsidRDefault="00ED4B99" w:rsidP="006A4695">
      <w:pPr>
        <w:pStyle w:val="a3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B41954" w:rsidRPr="00B41954" w:rsidRDefault="00B41954" w:rsidP="00B41954">
      <w:pPr>
        <w:pStyle w:val="a3"/>
        <w:rPr>
          <w:b/>
        </w:rPr>
      </w:pPr>
      <w:r w:rsidRPr="00B41954">
        <w:rPr>
          <w:b/>
        </w:rPr>
        <w:t>Пример памятки по характеристике народных восстаний</w:t>
      </w:r>
    </w:p>
    <w:p w:rsidR="00B41954" w:rsidRDefault="00B41954" w:rsidP="00B41954">
      <w:pPr>
        <w:pStyle w:val="a3"/>
      </w:pPr>
      <w:r>
        <w:t>1. Причины восстания.</w:t>
      </w:r>
    </w:p>
    <w:p w:rsidR="00B41954" w:rsidRDefault="00B41954" w:rsidP="00B41954">
      <w:pPr>
        <w:pStyle w:val="a3"/>
      </w:pPr>
      <w:r>
        <w:t>2. Как началось восстание:</w:t>
      </w:r>
    </w:p>
    <w:p w:rsidR="00B41954" w:rsidRDefault="00B41954" w:rsidP="00B41954">
      <w:pPr>
        <w:pStyle w:val="a3"/>
      </w:pPr>
      <w:r>
        <w:t>А) что послужило поводом к нему;</w:t>
      </w:r>
    </w:p>
    <w:p w:rsidR="00B41954" w:rsidRDefault="00B41954" w:rsidP="00B41954">
      <w:pPr>
        <w:pStyle w:val="a3"/>
      </w:pPr>
      <w:r>
        <w:t>Б) кто возглавил восстание;</w:t>
      </w:r>
    </w:p>
    <w:p w:rsidR="00B41954" w:rsidRDefault="00B41954" w:rsidP="00B41954">
      <w:pPr>
        <w:pStyle w:val="a3"/>
      </w:pPr>
      <w:r>
        <w:t>В) социальный состав (участники) восстания.</w:t>
      </w:r>
    </w:p>
    <w:p w:rsidR="00B41954" w:rsidRDefault="00B41954" w:rsidP="00B41954">
      <w:pPr>
        <w:pStyle w:val="a3"/>
      </w:pPr>
      <w:r>
        <w:t>3. Ход восстания:</w:t>
      </w:r>
    </w:p>
    <w:p w:rsidR="00B41954" w:rsidRDefault="00B41954" w:rsidP="00B41954">
      <w:pPr>
        <w:pStyle w:val="a3"/>
      </w:pPr>
      <w:r>
        <w:t>А) действия восставших (использовать карту, схему);</w:t>
      </w:r>
    </w:p>
    <w:p w:rsidR="00B41954" w:rsidRDefault="00B41954" w:rsidP="00B41954">
      <w:pPr>
        <w:pStyle w:val="a3"/>
      </w:pPr>
      <w:r>
        <w:t>Б) цели, требования восставших;</w:t>
      </w:r>
    </w:p>
    <w:p w:rsidR="00B41954" w:rsidRDefault="00B41954" w:rsidP="00B41954">
      <w:pPr>
        <w:pStyle w:val="a3"/>
      </w:pPr>
      <w:r>
        <w:t>В) основные этапы восстания (если есть).</w:t>
      </w:r>
    </w:p>
    <w:p w:rsidR="00B41954" w:rsidRDefault="00B41954" w:rsidP="00B41954">
      <w:pPr>
        <w:pStyle w:val="a3"/>
      </w:pPr>
      <w:r>
        <w:t>4. Итоги восстания: причины его поражения; судьбы руководителей и участников.</w:t>
      </w:r>
    </w:p>
    <w:p w:rsidR="00B41954" w:rsidRDefault="00B41954" w:rsidP="00B41954">
      <w:pPr>
        <w:pStyle w:val="a3"/>
      </w:pPr>
      <w:r>
        <w:t>5. Последствия и историческое значение восстания.</w:t>
      </w:r>
    </w:p>
    <w:p w:rsidR="00B41954" w:rsidRDefault="00B41954" w:rsidP="00B41954">
      <w:pPr>
        <w:pStyle w:val="a3"/>
      </w:pPr>
    </w:p>
    <w:p w:rsidR="00B41954" w:rsidRPr="00B41954" w:rsidRDefault="00B41954" w:rsidP="00B41954">
      <w:pPr>
        <w:pStyle w:val="a3"/>
        <w:rPr>
          <w:b/>
        </w:rPr>
      </w:pPr>
      <w:r w:rsidRPr="00B41954">
        <w:rPr>
          <w:b/>
        </w:rPr>
        <w:t>Причины Смуты</w:t>
      </w:r>
    </w:p>
    <w:p w:rsidR="00B41954" w:rsidRDefault="00B41954" w:rsidP="00B41954">
      <w:pPr>
        <w:pStyle w:val="a3"/>
      </w:pPr>
      <w:r>
        <w:t>1. Экономический кризис (дожди и ранние заморозки три года подряд уничтожали урожай;</w:t>
      </w:r>
      <w:r>
        <w:t xml:space="preserve"> </w:t>
      </w:r>
      <w:r>
        <w:t xml:space="preserve">крестьянское хозяйство потеряло устойчивость </w:t>
      </w:r>
      <w:r>
        <w:t>-</w:t>
      </w:r>
      <w:r>
        <w:t xml:space="preserve"> в стране начался голод (1601</w:t>
      </w:r>
      <w:r>
        <w:t>-</w:t>
      </w:r>
      <w:r>
        <w:t>1603).</w:t>
      </w:r>
    </w:p>
    <w:p w:rsidR="00216296" w:rsidRDefault="00B41954" w:rsidP="00B41954">
      <w:pPr>
        <w:pStyle w:val="a3"/>
      </w:pPr>
      <w:r>
        <w:t>2. Династический кризис (прекращение династии Рюрик</w:t>
      </w:r>
      <w:r>
        <w:t>овичей: гибель сына Ивана IV ца</w:t>
      </w:r>
      <w:r>
        <w:t>ревича Дмитрия в Угличе (1591), смерть царя Фёдора Ивановича (1598).</w:t>
      </w:r>
    </w:p>
    <w:p w:rsidR="00B41954" w:rsidRDefault="00B41954" w:rsidP="00B41954">
      <w:pPr>
        <w:pStyle w:val="a3"/>
      </w:pPr>
      <w:r>
        <w:t>3. Кризис власти (борьба за власть между боярскими группировками; возникновение самозванства).</w:t>
      </w:r>
    </w:p>
    <w:p w:rsidR="00B41954" w:rsidRDefault="00B41954" w:rsidP="00B41954">
      <w:pPr>
        <w:pStyle w:val="a3"/>
      </w:pPr>
      <w:r>
        <w:t>4. Социальный кризис (неудовлетворённость своим полож</w:t>
      </w:r>
      <w:r>
        <w:t>ением всех социальных групп; со</w:t>
      </w:r>
      <w:r>
        <w:t>циальный протест тяглого сословия против закрепощения, которое шло на протяжении XVI в.:</w:t>
      </w:r>
      <w:r>
        <w:t xml:space="preserve"> </w:t>
      </w:r>
      <w:r>
        <w:t xml:space="preserve">указы о «заповедных летах» 1581 г., «урочных летах» 1587 г. </w:t>
      </w:r>
      <w:r>
        <w:t>-</w:t>
      </w:r>
      <w:r>
        <w:t xml:space="preserve"> пятилетний сыск беглых</w:t>
      </w:r>
      <w:r>
        <w:t xml:space="preserve"> </w:t>
      </w:r>
      <w:r>
        <w:t>крепостных крестьян; закон о холопстве; всплеск миграции (передвижения) населения внутри</w:t>
      </w:r>
      <w:r>
        <w:t xml:space="preserve"> </w:t>
      </w:r>
      <w:r>
        <w:t>страны).</w:t>
      </w:r>
    </w:p>
    <w:p w:rsidR="00B41954" w:rsidRDefault="00B41954" w:rsidP="00B41954">
      <w:pPr>
        <w:pStyle w:val="a3"/>
      </w:pPr>
      <w:r>
        <w:t>5. Расширение сфер влияния военными методами соседних государств (Польши, Швеции).</w:t>
      </w:r>
    </w:p>
    <w:p w:rsidR="00B41954" w:rsidRDefault="00B41954" w:rsidP="00B41954">
      <w:pPr>
        <w:pStyle w:val="a3"/>
      </w:pPr>
    </w:p>
    <w:p w:rsidR="00B41954" w:rsidRPr="00B41954" w:rsidRDefault="00B41954" w:rsidP="00B41954">
      <w:pPr>
        <w:pStyle w:val="a3"/>
        <w:rPr>
          <w:b/>
        </w:rPr>
      </w:pPr>
      <w:r w:rsidRPr="00B41954">
        <w:rPr>
          <w:b/>
        </w:rPr>
        <w:t>С. Ф. Платонов. «Очерки по истории Смуты в Московском государстве» (фрагмент)</w:t>
      </w:r>
    </w:p>
    <w:p w:rsidR="00B41954" w:rsidRDefault="00B41954" w:rsidP="00B41954">
      <w:pPr>
        <w:pStyle w:val="a3"/>
      </w:pPr>
      <w:r>
        <w:t>В развитии московской Смуты ясно различаются три периода. Первый может быть назван</w:t>
      </w:r>
      <w:r>
        <w:t xml:space="preserve"> </w:t>
      </w:r>
      <w:r>
        <w:t xml:space="preserve">династическим, второй </w:t>
      </w:r>
      <w:r>
        <w:t>-</w:t>
      </w:r>
      <w:r>
        <w:t xml:space="preserve"> социальным и третий </w:t>
      </w:r>
      <w:r>
        <w:t>-</w:t>
      </w:r>
      <w:r>
        <w:t xml:space="preserve"> н</w:t>
      </w:r>
      <w:r>
        <w:t>ациональным. Первый обнимает со</w:t>
      </w:r>
      <w:r>
        <w:t>бою время борьбы за московский престол между различными претендентами до царя Василия</w:t>
      </w:r>
      <w:r>
        <w:t xml:space="preserve"> </w:t>
      </w:r>
      <w:r>
        <w:t xml:space="preserve">Шуйского включительно. Второй период характеризуется междоусобною </w:t>
      </w:r>
      <w:proofErr w:type="spellStart"/>
      <w:r>
        <w:t>борьбою</w:t>
      </w:r>
      <w:proofErr w:type="spellEnd"/>
      <w:r>
        <w:t xml:space="preserve"> общественных</w:t>
      </w:r>
      <w:r>
        <w:t xml:space="preserve"> </w:t>
      </w:r>
      <w:r>
        <w:t>классов и вмешательством в эту борьбу иноземных пра</w:t>
      </w:r>
      <w:r>
        <w:t>вительств, на долю которых и до</w:t>
      </w:r>
      <w:r>
        <w:t>стаётся успех в борьбе. Наконец, третий период Смуты обн</w:t>
      </w:r>
      <w:r>
        <w:t>имает собою время борьбы москов</w:t>
      </w:r>
      <w:r>
        <w:t>ских людей с иноземным господством до создания националь</w:t>
      </w:r>
      <w:r>
        <w:t>ного правительства с М. Ф. Рома</w:t>
      </w:r>
      <w:r>
        <w:t>новым во главе. Главнейшие моменты в ходе Смуты следовали в такой постепенности: началась</w:t>
      </w:r>
      <w:r>
        <w:t xml:space="preserve"> </w:t>
      </w:r>
      <w:r>
        <w:t>открытая Смута рядом боярских дворцовых интриг, направле</w:t>
      </w:r>
      <w:r>
        <w:t>нных на то, чтобы захватить вли</w:t>
      </w:r>
      <w:r>
        <w:t>яние во дворце, власть и впоследствии престол. Эти интриги открылись тотчас по смерти</w:t>
      </w:r>
      <w:r>
        <w:t xml:space="preserve"> </w:t>
      </w:r>
      <w:r>
        <w:t>Грозного и разрешились регентством, а</w:t>
      </w:r>
      <w:r>
        <w:t xml:space="preserve"> затем и воцарением Б. Годунова...</w:t>
      </w:r>
      <w:r>
        <w:t xml:space="preserve"> Тогда оппозиц</w:t>
      </w:r>
      <w:r>
        <w:t>и</w:t>
      </w:r>
      <w:r>
        <w:t>онные элементы из дворца перенесли смуту в войско и, выдвинув Самозванца, сделали орудием</w:t>
      </w:r>
      <w:r>
        <w:t xml:space="preserve"> </w:t>
      </w:r>
      <w:r>
        <w:t>борьбы войсковые массы. Эти массы, служа послушно тем своим вождям, которым они верили,</w:t>
      </w:r>
      <w:r>
        <w:t xml:space="preserve"> </w:t>
      </w:r>
      <w:r>
        <w:t>сражались за Годуновых и за Дмитрия, или против Дмитрия за Шуйского, словом принимали</w:t>
      </w:r>
      <w:r>
        <w:t xml:space="preserve"> </w:t>
      </w:r>
      <w:r>
        <w:t>пассивное участие в борьбе за престол, доставив пос</w:t>
      </w:r>
      <w:r>
        <w:t>леднее торжество в ней Шуйскому...</w:t>
      </w:r>
      <w:r>
        <w:t xml:space="preserve"> Однако</w:t>
      </w:r>
      <w:r>
        <w:t xml:space="preserve"> </w:t>
      </w:r>
      <w:r>
        <w:t>торжество Шуйского было непрочно. Он пал вследствие осложнений, созданных польским и</w:t>
      </w:r>
      <w:r>
        <w:t xml:space="preserve"> </w:t>
      </w:r>
      <w:r>
        <w:t>шведским вмешательством, и взамен его слабого правительства создалась</w:t>
      </w:r>
      <w:r>
        <w:t xml:space="preserve"> польская диктатура... </w:t>
      </w:r>
      <w:r>
        <w:t>Против иноземного господства спешили соединиться в одном ополчении все народные группы,</w:t>
      </w:r>
      <w:r>
        <w:t xml:space="preserve"> </w:t>
      </w:r>
      <w:r>
        <w:t>до тех пор взаимно враждовавшие. Временное правительство, созданное в ополчении вокруг</w:t>
      </w:r>
      <w:r>
        <w:t xml:space="preserve"> </w:t>
      </w:r>
      <w:r>
        <w:t>Ляпунова, собрало в себе представителей этих враждебных груп</w:t>
      </w:r>
      <w:r>
        <w:t>п, но оно скоро погибло вследствие их слепой вражды...</w:t>
      </w:r>
      <w:r>
        <w:t xml:space="preserve"> Тогда в 1611 году сложилась, наконец, программа действий, создано</w:t>
      </w:r>
      <w:r>
        <w:t xml:space="preserve"> </w:t>
      </w:r>
      <w:r>
        <w:t>было нижегородское ополчение, освобождена Москва и побеждены казаки.</w:t>
      </w:r>
    </w:p>
    <w:p w:rsidR="00B41954" w:rsidRDefault="00B41954" w:rsidP="00B41954">
      <w:pPr>
        <w:pStyle w:val="a3"/>
      </w:pPr>
      <w:r>
        <w:t>1. Какие основные этапы Смуты в Российском государстве выделяет автор?</w:t>
      </w:r>
    </w:p>
    <w:p w:rsidR="00B41954" w:rsidRDefault="00B41954" w:rsidP="00B41954">
      <w:pPr>
        <w:pStyle w:val="a3"/>
      </w:pPr>
      <w:r>
        <w:t>2. Определите роль в Смуте различных социальных групп русского общества.</w:t>
      </w:r>
    </w:p>
    <w:p w:rsidR="00B41954" w:rsidRDefault="00B41954" w:rsidP="00B41954">
      <w:pPr>
        <w:pStyle w:val="a3"/>
      </w:pPr>
    </w:p>
    <w:p w:rsidR="00B41954" w:rsidRPr="00B41954" w:rsidRDefault="00B41954" w:rsidP="00B41954">
      <w:pPr>
        <w:pStyle w:val="a3"/>
        <w:rPr>
          <w:b/>
        </w:rPr>
      </w:pPr>
      <w:r w:rsidRPr="00B41954">
        <w:rPr>
          <w:b/>
        </w:rPr>
        <w:t>В. О. Ключевский о Лжедмитрии I</w:t>
      </w:r>
    </w:p>
    <w:p w:rsidR="00B41954" w:rsidRDefault="00B41954" w:rsidP="00B41954">
      <w:pPr>
        <w:pStyle w:val="a3"/>
      </w:pPr>
      <w:r>
        <w:t>Он тотчас показал себя деятельным правителем, чуждался жестокости, сам вникал во всё,</w:t>
      </w:r>
      <w:r>
        <w:t xml:space="preserve"> </w:t>
      </w:r>
      <w:r>
        <w:t>каждый день был в Боярской думе, сам обучал ратных людей… Он не хотел быть орудием в</w:t>
      </w:r>
      <w:r>
        <w:t xml:space="preserve"> </w:t>
      </w:r>
      <w:r>
        <w:t>руках бояр, действовал слишком самостоятельно, развивал свои особые политические планы во</w:t>
      </w:r>
      <w:r>
        <w:t xml:space="preserve"> </w:t>
      </w:r>
      <w:r>
        <w:t>внешней политике, даже очень смешные и широкие, хлопотал поднять против турок и татар</w:t>
      </w:r>
      <w:r>
        <w:t xml:space="preserve"> </w:t>
      </w:r>
      <w:r>
        <w:t>все католические державы с православной Россией во главе. Своими привычками, отдельными</w:t>
      </w:r>
      <w:r>
        <w:t xml:space="preserve"> </w:t>
      </w:r>
      <w:r>
        <w:t>поступками и распоряжениями, заграничными сношениями Лжедмитрий I возбуждал против</w:t>
      </w:r>
      <w:r>
        <w:t xml:space="preserve"> </w:t>
      </w:r>
      <w:r>
        <w:t>себя в различных слоях московского общества множество нареканий и неудовольствий, хотя</w:t>
      </w:r>
      <w:r>
        <w:t xml:space="preserve"> </w:t>
      </w:r>
      <w:r>
        <w:t>вне столицы, в народных массах, популярность его не ослабевала заметно.</w:t>
      </w:r>
    </w:p>
    <w:p w:rsidR="00B41954" w:rsidRDefault="00B41954" w:rsidP="00B41954">
      <w:pPr>
        <w:pStyle w:val="a3"/>
      </w:pPr>
    </w:p>
    <w:p w:rsidR="00B41954" w:rsidRPr="00B41954" w:rsidRDefault="00B41954" w:rsidP="00B41954">
      <w:pPr>
        <w:pStyle w:val="a3"/>
        <w:rPr>
          <w:b/>
        </w:rPr>
      </w:pPr>
      <w:r w:rsidRPr="00B41954">
        <w:rPr>
          <w:b/>
        </w:rPr>
        <w:t>Марина Мнишек</w:t>
      </w:r>
    </w:p>
    <w:p w:rsidR="00B41954" w:rsidRDefault="00B41954" w:rsidP="00B41954">
      <w:pPr>
        <w:pStyle w:val="a3"/>
      </w:pPr>
      <w:r>
        <w:t xml:space="preserve">Марина Мнишек не обладала ни красотой, ни женским обаянием. Живописцы, щедро </w:t>
      </w:r>
      <w:r>
        <w:t>опла</w:t>
      </w:r>
      <w:r>
        <w:t xml:space="preserve">ченные </w:t>
      </w:r>
      <w:proofErr w:type="spellStart"/>
      <w:r>
        <w:t>самборскими</w:t>
      </w:r>
      <w:proofErr w:type="spellEnd"/>
      <w:r>
        <w:t xml:space="preserve"> владельцами, немало потрудились, чтобы приукрасить её внешность. Но</w:t>
      </w:r>
      <w:r>
        <w:t xml:space="preserve"> </w:t>
      </w:r>
      <w:r>
        <w:t xml:space="preserve">и на парадном портрете лицо будущей царицы выглядело </w:t>
      </w:r>
      <w:r>
        <w:t>не слишком привлекательным. Тон</w:t>
      </w:r>
      <w:r>
        <w:t>кие губы, обличавшие гордость и мстительность, вытянутое лицо, слишком длинный нос, не</w:t>
      </w:r>
      <w:r>
        <w:t xml:space="preserve"> </w:t>
      </w:r>
      <w:r>
        <w:t xml:space="preserve">очень густые чёрные волосы, тщедушное тело и крошечный </w:t>
      </w:r>
      <w:r>
        <w:t>рост не отвечали тогдашним пред</w:t>
      </w:r>
      <w:r>
        <w:t>ставлениям о красоте. Подобно отцу, Марина Мнишек была склонна к авантюре, а в своей</w:t>
      </w:r>
      <w:r>
        <w:t xml:space="preserve"> </w:t>
      </w:r>
      <w:r>
        <w:t>страсти к роскоши и мотовству она даже превзошла отца. Она умела писать, но за всю долгую</w:t>
      </w:r>
      <w:r>
        <w:t xml:space="preserve"> </w:t>
      </w:r>
      <w:r>
        <w:t>разлуку с суженым ни разу не взяла в руки пера, чтобы написать ему письмо.</w:t>
      </w:r>
    </w:p>
    <w:p w:rsidR="00B41954" w:rsidRDefault="00B41954" w:rsidP="00B41954">
      <w:pPr>
        <w:pStyle w:val="a3"/>
      </w:pPr>
      <w:r>
        <w:t>Боярская дума и православное духовенство и слышать не</w:t>
      </w:r>
      <w:r>
        <w:t xml:space="preserve"> желали о браке царя с католиче</w:t>
      </w:r>
      <w:r>
        <w:t>ской «девкой». Мнишек была во всех отношениях незавидной партией. Её семье недоставало</w:t>
      </w:r>
      <w:r>
        <w:t xml:space="preserve"> </w:t>
      </w:r>
      <w:r>
        <w:t>знатности, к тому же эта семья погрязла в долгах и давно стояла на пороге разорения.</w:t>
      </w:r>
    </w:p>
    <w:p w:rsidR="00B41954" w:rsidRDefault="00B41954" w:rsidP="00B41954">
      <w:pPr>
        <w:pStyle w:val="a3"/>
      </w:pPr>
      <w:r>
        <w:t>Отрепьев полностью отстранил бояр и князей церкви от брачных переговоров. Он сделал</w:t>
      </w:r>
      <w:r>
        <w:t xml:space="preserve"> </w:t>
      </w:r>
      <w:r>
        <w:t>своим сватом дьяка Афанасия Власьева, «худородство» которого не соответствовало характеру</w:t>
      </w:r>
      <w:r>
        <w:t xml:space="preserve"> </w:t>
      </w:r>
      <w:r>
        <w:t xml:space="preserve">его миссии. Вместе с дьяком в Польшу выехал секретарь С. </w:t>
      </w:r>
      <w:proofErr w:type="spellStart"/>
      <w:r>
        <w:t>Слоньский</w:t>
      </w:r>
      <w:proofErr w:type="spellEnd"/>
      <w:r>
        <w:t>, член Тайной канцеля</w:t>
      </w:r>
      <w:r>
        <w:t>рии.</w:t>
      </w:r>
    </w:p>
    <w:p w:rsidR="00B41954" w:rsidRDefault="00B41954" w:rsidP="00B41954">
      <w:pPr>
        <w:pStyle w:val="a3"/>
      </w:pPr>
      <w:r>
        <w:t>Дьяк Афанасий Власьев был послан в Польшу с официал</w:t>
      </w:r>
      <w:r>
        <w:t>ьной миссией. Он должен был про</w:t>
      </w:r>
      <w:r>
        <w:t xml:space="preserve">вести церемонию обручения царя с Мариной. Члену Канцелярии Яну </w:t>
      </w:r>
      <w:proofErr w:type="spellStart"/>
      <w:r>
        <w:t>Бучинскому</w:t>
      </w:r>
      <w:proofErr w:type="spellEnd"/>
      <w:r>
        <w:t xml:space="preserve"> поручены</w:t>
      </w:r>
      <w:r>
        <w:t xml:space="preserve"> </w:t>
      </w:r>
      <w:r>
        <w:t>были тайные дела, связанные со сватовством. В конце 1605 г</w:t>
      </w:r>
      <w:r>
        <w:t>. он отправился в Самбор и пере</w:t>
      </w:r>
      <w:r>
        <w:t xml:space="preserve">дал </w:t>
      </w:r>
      <w:proofErr w:type="spellStart"/>
      <w:r>
        <w:t>Мнишеку</w:t>
      </w:r>
      <w:proofErr w:type="spellEnd"/>
      <w:r>
        <w:t xml:space="preserve"> настоятельную просьбу «Дмитрия» добиться от п</w:t>
      </w:r>
      <w:r>
        <w:t>апского легата разрешения, «что</w:t>
      </w:r>
      <w:r>
        <w:t>бы её милость панна Марина причастилась на обедне у патриарха нашего, потому ч</w:t>
      </w:r>
      <w:bookmarkStart w:id="0" w:name="_GoBack"/>
      <w:bookmarkEnd w:id="0"/>
      <w:r>
        <w:t>то без того</w:t>
      </w:r>
      <w:r>
        <w:t xml:space="preserve"> </w:t>
      </w:r>
      <w:r>
        <w:t>венчана не будет». Царской невесте надо было получить ра</w:t>
      </w:r>
      <w:r>
        <w:t>зрешение ходить в греческую цер</w:t>
      </w:r>
      <w:r>
        <w:t>ковь, есть в субботу мясо, а в среду печёное. Особый наказ предписывал Марине</w:t>
      </w:r>
      <w:r>
        <w:t>, чтобы «</w:t>
      </w:r>
      <w:proofErr w:type="spellStart"/>
      <w:r>
        <w:t>во</w:t>
      </w:r>
      <w:r>
        <w:t>лосов</w:t>
      </w:r>
      <w:proofErr w:type="spellEnd"/>
      <w:r>
        <w:t xml:space="preserve"> бы не наряжала», чтобы за столом ей служили кравчие.</w:t>
      </w:r>
    </w:p>
    <w:p w:rsidR="00B41954" w:rsidRDefault="00B41954" w:rsidP="00B41954">
      <w:pPr>
        <w:pStyle w:val="a3"/>
      </w:pPr>
      <w:r>
        <w:t>Московское посольство, насчитывавшее 300 человек, доставило в Польшу поистине царские</w:t>
      </w:r>
      <w:r>
        <w:t xml:space="preserve"> </w:t>
      </w:r>
      <w:r>
        <w:t xml:space="preserve">подарки. Власьев передал Юрию </w:t>
      </w:r>
      <w:proofErr w:type="spellStart"/>
      <w:r>
        <w:t>Мнишеку</w:t>
      </w:r>
      <w:proofErr w:type="spellEnd"/>
      <w:r>
        <w:t xml:space="preserve"> шубу с царского плеча, вороного коня в золотом</w:t>
      </w:r>
      <w:r>
        <w:t xml:space="preserve"> </w:t>
      </w:r>
      <w:r>
        <w:t xml:space="preserve">уборе, драгоценное оружие, ковры и меха. Подарки невесте, </w:t>
      </w:r>
      <w:r>
        <w:t>выставленные в королевской рези</w:t>
      </w:r>
      <w:r>
        <w:t>денции, вызвали всеобщее изумление. Тут были жемчужны</w:t>
      </w:r>
      <w:r>
        <w:t>й корабль, несущийся по серебря</w:t>
      </w:r>
      <w:r>
        <w:t>ным волнам (его оценивали в 60 000 злотых), шкатулка в виде золотого вола, полная алмазов,</w:t>
      </w:r>
      <w:r>
        <w:t xml:space="preserve"> </w:t>
      </w:r>
      <w:r>
        <w:t>перстни и кресты с каменьями, огромные жемчужины, золочёный слон с часами, снабжёнными</w:t>
      </w:r>
      <w:r>
        <w:t xml:space="preserve"> </w:t>
      </w:r>
      <w:r>
        <w:t>музыкальным устройством и движущимися фигурками, ворох парчи и кружев.</w:t>
      </w:r>
    </w:p>
    <w:p w:rsidR="00B41954" w:rsidRDefault="00B41954" w:rsidP="00B41954">
      <w:pPr>
        <w:pStyle w:val="a3"/>
      </w:pPr>
      <w:r>
        <w:t>Сигизмунд III не пожелал, чтобы обручение Марины Мнишек было проведено во дворце в</w:t>
      </w:r>
      <w:r>
        <w:t xml:space="preserve"> </w:t>
      </w:r>
      <w:proofErr w:type="spellStart"/>
      <w:r>
        <w:t>Вавеле</w:t>
      </w:r>
      <w:proofErr w:type="spellEnd"/>
      <w:r>
        <w:t xml:space="preserve"> или в кафедральном соборе Кракова. Церемония состоялась в «</w:t>
      </w:r>
      <w:proofErr w:type="spellStart"/>
      <w:r>
        <w:t>каменице</w:t>
      </w:r>
      <w:proofErr w:type="spellEnd"/>
      <w:r>
        <w:t xml:space="preserve">» </w:t>
      </w:r>
      <w:proofErr w:type="spellStart"/>
      <w:r>
        <w:t>Мнишеков</w:t>
      </w:r>
      <w:proofErr w:type="spellEnd"/>
      <w:r>
        <w:t xml:space="preserve"> </w:t>
      </w:r>
      <w:r>
        <w:t>возле Рынка. Каменное здание оказалось тесным, и царском</w:t>
      </w:r>
      <w:r>
        <w:t>у тестю пришлось потратить день</w:t>
      </w:r>
      <w:r>
        <w:t>ги на покупку смежных зданий. В них была устроена и спешно освящена «каплица».</w:t>
      </w:r>
    </w:p>
    <w:p w:rsidR="00B41954" w:rsidRDefault="00B41954" w:rsidP="00B41954">
      <w:pPr>
        <w:pStyle w:val="a3"/>
      </w:pPr>
      <w:r>
        <w:t>На торжестве присутствовали король Сигизмунд III и примас Польши кардинал Мациевский,</w:t>
      </w:r>
      <w:r>
        <w:t xml:space="preserve"> </w:t>
      </w:r>
      <w:r>
        <w:t xml:space="preserve">родня </w:t>
      </w:r>
      <w:proofErr w:type="spellStart"/>
      <w:r>
        <w:t>Мнишеков</w:t>
      </w:r>
      <w:proofErr w:type="spellEnd"/>
      <w:r>
        <w:t>.</w:t>
      </w:r>
    </w:p>
    <w:p w:rsidR="00B41954" w:rsidRDefault="00B41954" w:rsidP="00B41954">
      <w:pPr>
        <w:pStyle w:val="a3"/>
      </w:pPr>
      <w:r>
        <w:t>В конце 1605 г. польская знать торжественно отпраздновала обручение царя с Мнишек. По</w:t>
      </w:r>
      <w:r>
        <w:t xml:space="preserve"> </w:t>
      </w:r>
      <w:r>
        <w:t>польским представлениям, эта церемония была равнозначна венчанию.</w:t>
      </w:r>
    </w:p>
    <w:p w:rsidR="00B41954" w:rsidRPr="00B41954" w:rsidRDefault="00B41954" w:rsidP="00B41954">
      <w:pPr>
        <w:pStyle w:val="a3"/>
        <w:jc w:val="right"/>
        <w:rPr>
          <w:i/>
        </w:rPr>
      </w:pPr>
      <w:r w:rsidRPr="00B41954">
        <w:rPr>
          <w:i/>
        </w:rPr>
        <w:t xml:space="preserve">Скрынников Р. Г. Три Лжедмитрия / Р. Г. Скрынников. </w:t>
      </w:r>
      <w:r>
        <w:rPr>
          <w:i/>
        </w:rPr>
        <w:t>-</w:t>
      </w:r>
      <w:r w:rsidRPr="00B41954">
        <w:rPr>
          <w:i/>
        </w:rPr>
        <w:t xml:space="preserve"> М., 2003. </w:t>
      </w:r>
      <w:r>
        <w:rPr>
          <w:i/>
        </w:rPr>
        <w:t>-</w:t>
      </w:r>
      <w:r w:rsidRPr="00B41954">
        <w:rPr>
          <w:i/>
        </w:rPr>
        <w:t xml:space="preserve"> С. 280.</w:t>
      </w:r>
    </w:p>
    <w:sectPr w:rsidR="00B41954" w:rsidRPr="00B41954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908CD"/>
    <w:rsid w:val="000D1257"/>
    <w:rsid w:val="000E1489"/>
    <w:rsid w:val="001039C9"/>
    <w:rsid w:val="00105AE7"/>
    <w:rsid w:val="001B6AA6"/>
    <w:rsid w:val="001F05CA"/>
    <w:rsid w:val="00216296"/>
    <w:rsid w:val="00240E8E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8772B"/>
    <w:rsid w:val="00792146"/>
    <w:rsid w:val="00796FD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41954"/>
    <w:rsid w:val="00BA68FF"/>
    <w:rsid w:val="00C44CC5"/>
    <w:rsid w:val="00CB32A6"/>
    <w:rsid w:val="00D57319"/>
    <w:rsid w:val="00DB1A00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69F6"/>
    <w:rsid w:val="00F438CF"/>
    <w:rsid w:val="00F63A16"/>
    <w:rsid w:val="00FC0503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2793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2</cp:revision>
  <dcterms:created xsi:type="dcterms:W3CDTF">2018-01-28T00:58:00Z</dcterms:created>
  <dcterms:modified xsi:type="dcterms:W3CDTF">2018-01-28T00:58:00Z</dcterms:modified>
</cp:coreProperties>
</file>